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086717" w14:textId="3225CDB2" w:rsidR="00BC260F" w:rsidRPr="00CA4CE0" w:rsidRDefault="00BC260F" w:rsidP="006E2E78">
      <w:pPr>
        <w:pStyle w:val="a4"/>
        <w:tabs>
          <w:tab w:val="right" w:pos="9781"/>
          <w:tab w:val="right" w:pos="13323"/>
        </w:tabs>
        <w:spacing w:beforeLines="10" w:before="24" w:afterLines="10" w:after="24" w:line="360" w:lineRule="exact"/>
        <w:outlineLvl w:val="0"/>
        <w:rPr>
          <w:rFonts w:eastAsia="宋体" w:cs="Arial"/>
          <w:b w:val="0"/>
          <w:sz w:val="22"/>
          <w:szCs w:val="24"/>
          <w:lang w:eastAsia="zh-CN"/>
        </w:rPr>
      </w:pPr>
      <w:bookmarkStart w:id="0" w:name="_Toc508617208"/>
      <w:bookmarkStart w:id="1" w:name="_Hlk132042521"/>
      <w:r w:rsidRPr="00CA4CE0">
        <w:rPr>
          <w:rFonts w:eastAsia="宋体" w:cs="Arial"/>
          <w:sz w:val="22"/>
          <w:szCs w:val="24"/>
          <w:lang w:eastAsia="zh-CN"/>
        </w:rPr>
        <w:t>3GPP TSG-RAN WG4 Meeting #110</w:t>
      </w:r>
      <w:r w:rsidRPr="00CA4CE0">
        <w:rPr>
          <w:rFonts w:eastAsia="宋体" w:cs="Arial"/>
          <w:sz w:val="22"/>
          <w:szCs w:val="24"/>
          <w:lang w:eastAsia="zh-CN"/>
        </w:rPr>
        <w:tab/>
      </w:r>
      <w:r w:rsidR="00387780" w:rsidRPr="00387780">
        <w:rPr>
          <w:rFonts w:eastAsia="宋体" w:cs="Arial"/>
          <w:sz w:val="22"/>
          <w:szCs w:val="24"/>
          <w:lang w:eastAsia="zh-CN"/>
        </w:rPr>
        <w:t>R4-2401815</w:t>
      </w:r>
    </w:p>
    <w:p w14:paraId="0467AE35" w14:textId="77777777" w:rsidR="00BC260F" w:rsidRPr="00CA4CE0" w:rsidRDefault="00BC260F" w:rsidP="006E2E78">
      <w:pPr>
        <w:pStyle w:val="a4"/>
        <w:tabs>
          <w:tab w:val="right" w:pos="9781"/>
          <w:tab w:val="right" w:pos="13323"/>
        </w:tabs>
        <w:spacing w:beforeLines="10" w:before="24" w:afterLines="10" w:after="24" w:line="360" w:lineRule="exact"/>
        <w:outlineLvl w:val="0"/>
        <w:rPr>
          <w:rFonts w:eastAsia="宋体" w:cs="Arial"/>
          <w:b w:val="0"/>
          <w:sz w:val="22"/>
          <w:szCs w:val="24"/>
          <w:lang w:eastAsia="zh-CN"/>
        </w:rPr>
      </w:pPr>
      <w:r w:rsidRPr="00CA4CE0">
        <w:rPr>
          <w:rFonts w:eastAsia="宋体" w:cs="Arial"/>
          <w:sz w:val="22"/>
          <w:szCs w:val="24"/>
          <w:lang w:eastAsia="zh-CN"/>
        </w:rPr>
        <w:t>Athens, GR, 26 Feb – 01 Mar, 2024</w:t>
      </w:r>
    </w:p>
    <w:p w14:paraId="1892DA5C" w14:textId="180FE6B9" w:rsidR="00BC260F" w:rsidRPr="006D409C" w:rsidRDefault="00BC260F" w:rsidP="006E2E78">
      <w:pPr>
        <w:tabs>
          <w:tab w:val="left" w:pos="1985"/>
        </w:tabs>
        <w:spacing w:beforeLines="10" w:before="24" w:afterLines="10" w:after="24" w:line="360" w:lineRule="exact"/>
        <w:rPr>
          <w:rFonts w:ascii="Arial" w:eastAsia="宋体" w:hAnsi="Arial" w:cs="Arial"/>
          <w:b/>
        </w:rPr>
      </w:pPr>
      <w:r w:rsidRPr="006D409C">
        <w:rPr>
          <w:rFonts w:ascii="Arial" w:eastAsia="宋体" w:hAnsi="Arial" w:cs="Arial"/>
          <w:b/>
        </w:rPr>
        <w:t>Agenda Item:</w:t>
      </w:r>
      <w:r w:rsidRPr="006D409C">
        <w:rPr>
          <w:rFonts w:ascii="Arial" w:eastAsia="宋体" w:hAnsi="Arial" w:cs="Arial"/>
          <w:b/>
        </w:rPr>
        <w:tab/>
      </w:r>
      <w:r>
        <w:rPr>
          <w:rFonts w:ascii="Arial" w:eastAsia="宋体" w:hAnsi="Arial" w:cs="Arial"/>
          <w:b/>
        </w:rPr>
        <w:t>11.1.</w:t>
      </w:r>
      <w:r w:rsidR="001B0E25">
        <w:rPr>
          <w:rFonts w:ascii="Arial" w:eastAsia="宋体" w:hAnsi="Arial" w:cs="Arial"/>
          <w:b/>
        </w:rPr>
        <w:t>2</w:t>
      </w:r>
    </w:p>
    <w:p w14:paraId="54CFAA40" w14:textId="6B9BD918" w:rsidR="00BC260F" w:rsidRPr="006D409C" w:rsidRDefault="00BC260F" w:rsidP="006E2E78">
      <w:pPr>
        <w:tabs>
          <w:tab w:val="left" w:pos="1985"/>
        </w:tabs>
        <w:spacing w:beforeLines="10" w:before="24" w:afterLines="10" w:after="24" w:line="360" w:lineRule="exact"/>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rPr>
        <w:t>OPPO</w:t>
      </w:r>
    </w:p>
    <w:p w14:paraId="3DC3473F" w14:textId="516DD976" w:rsidR="00BC260F" w:rsidRPr="006D409C" w:rsidRDefault="00BC260F" w:rsidP="006E2E78">
      <w:pPr>
        <w:tabs>
          <w:tab w:val="left" w:pos="1985"/>
        </w:tabs>
        <w:spacing w:beforeLines="10" w:before="24" w:afterLines="10" w:after="24" w:line="360" w:lineRule="exact"/>
        <w:rPr>
          <w:rFonts w:ascii="Arial" w:eastAsia="宋体"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Pr="00BC260F">
        <w:rPr>
          <w:rFonts w:ascii="Arial" w:hAnsi="Arial" w:cs="Arial"/>
          <w:b/>
          <w:lang w:eastAsia="ja-JP"/>
        </w:rPr>
        <w:t>Testability and interoperability issues</w:t>
      </w:r>
      <w:r w:rsidR="00672478" w:rsidRPr="00672478">
        <w:t xml:space="preserve"> </w:t>
      </w:r>
      <w:r w:rsidR="00672478" w:rsidRPr="00672478">
        <w:rPr>
          <w:rFonts w:ascii="Arial" w:hAnsi="Arial" w:cs="Arial"/>
          <w:b/>
          <w:lang w:eastAsia="ja-JP"/>
        </w:rPr>
        <w:t>for beam management</w:t>
      </w:r>
    </w:p>
    <w:p w14:paraId="0791083E" w14:textId="77777777" w:rsidR="00BC260F" w:rsidRPr="006D409C" w:rsidRDefault="00BC260F" w:rsidP="006E2E78">
      <w:pPr>
        <w:tabs>
          <w:tab w:val="left" w:pos="1985"/>
        </w:tabs>
        <w:spacing w:beforeLines="10" w:before="24" w:afterLines="10" w:after="24" w:line="360" w:lineRule="exact"/>
        <w:rPr>
          <w:rFonts w:ascii="Arial" w:hAnsi="Arial" w:cs="Arial"/>
          <w:b/>
        </w:rPr>
      </w:pPr>
      <w:r w:rsidRPr="006D409C">
        <w:rPr>
          <w:rFonts w:ascii="Arial" w:hAnsi="Arial" w:cs="Arial"/>
          <w:b/>
        </w:rPr>
        <w:t>Document for:</w:t>
      </w:r>
      <w:r w:rsidRPr="006D409C">
        <w:rPr>
          <w:rFonts w:ascii="Arial" w:hAnsi="Arial" w:cs="Arial"/>
        </w:rPr>
        <w:tab/>
      </w:r>
      <w:r w:rsidRPr="006D409C">
        <w:rPr>
          <w:rFonts w:ascii="Arial" w:hAnsi="Arial" w:cs="Arial"/>
          <w:b/>
        </w:rPr>
        <w:t>Approval</w:t>
      </w:r>
    </w:p>
    <w:p w14:paraId="2ADE041B" w14:textId="77777777" w:rsidR="00BB314E" w:rsidRPr="00376830" w:rsidRDefault="00BB314E" w:rsidP="006E2E78">
      <w:pPr>
        <w:tabs>
          <w:tab w:val="left" w:pos="1985"/>
        </w:tabs>
        <w:spacing w:beforeLines="10" w:before="24" w:afterLines="10" w:after="24" w:line="360" w:lineRule="exact"/>
        <w:rPr>
          <w:rFonts w:ascii="Arial" w:hAnsi="Arial" w:cs="Arial"/>
          <w:b/>
        </w:rPr>
      </w:pPr>
    </w:p>
    <w:p w14:paraId="69FF351F" w14:textId="77777777" w:rsidR="00816C9D" w:rsidRPr="00815DDC" w:rsidRDefault="00816C9D"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Introduction</w:t>
      </w:r>
    </w:p>
    <w:p w14:paraId="7761D50A" w14:textId="2990E1B0" w:rsidR="00696892" w:rsidRPr="00696892" w:rsidRDefault="00BC260F" w:rsidP="00324713">
      <w:pPr>
        <w:spacing w:beforeLines="10" w:before="24" w:afterLines="10" w:after="24" w:line="360" w:lineRule="exact"/>
        <w:jc w:val="both"/>
        <w:rPr>
          <w:rFonts w:eastAsiaTheme="minorEastAsia"/>
        </w:rPr>
      </w:pPr>
      <w:r w:rsidRPr="0063071A">
        <w:rPr>
          <w:rFonts w:eastAsiaTheme="minorEastAsia"/>
        </w:rPr>
        <w:t>In 3GPP RAN #102</w:t>
      </w:r>
      <w:r>
        <w:rPr>
          <w:rFonts w:eastAsiaTheme="minorEastAsia"/>
        </w:rPr>
        <w:t>[1]</w:t>
      </w:r>
      <w:r w:rsidRPr="0063071A">
        <w:rPr>
          <w:rFonts w:eastAsiaTheme="minorEastAsia"/>
        </w:rPr>
        <w:t xml:space="preserve">, for </w:t>
      </w:r>
      <w:r w:rsidR="00696892">
        <w:rPr>
          <w:rFonts w:eastAsiaTheme="minorEastAsia"/>
        </w:rPr>
        <w:t xml:space="preserve">A/ML </w:t>
      </w:r>
      <w:r w:rsidR="00696892">
        <w:rPr>
          <w:rFonts w:eastAsiaTheme="minorEastAsia" w:hint="eastAsia"/>
        </w:rPr>
        <w:t>based</w:t>
      </w:r>
      <w:r w:rsidR="00696892">
        <w:rPr>
          <w:rFonts w:eastAsiaTheme="minorEastAsia"/>
        </w:rPr>
        <w:t xml:space="preserve"> </w:t>
      </w:r>
      <w:r w:rsidR="00672478">
        <w:rPr>
          <w:rFonts w:eastAsiaTheme="minorEastAsia"/>
        </w:rPr>
        <w:t>beam management</w:t>
      </w:r>
      <w:r w:rsidRPr="0063071A">
        <w:rPr>
          <w:rFonts w:eastAsiaTheme="minorEastAsia"/>
        </w:rPr>
        <w:t>, it is agreed to</w:t>
      </w:r>
      <w:r w:rsidR="00696892" w:rsidRPr="00696892">
        <w:rPr>
          <w:rFonts w:eastAsiaTheme="minorEastAsia"/>
        </w:rPr>
        <w:t xml:space="preserve"> provide specification support for the core requirements, especially for AI/ML LCM procedures e.g., for performance monitoring. Besides, specify performance requirements and test cases for AI/ML LCM procedures (including performance monitoring) and UE features enabled by UE-sided models</w:t>
      </w:r>
      <w:r w:rsidR="00696892">
        <w:rPr>
          <w:rFonts w:eastAsiaTheme="minorEastAsia"/>
        </w:rPr>
        <w:t xml:space="preserve"> are also agreed in the AI/ML WID, including: </w:t>
      </w:r>
      <w:r w:rsidR="00324713">
        <w:rPr>
          <w:rFonts w:eastAsiaTheme="minorEastAsia" w:hint="eastAsia"/>
          <w:lang w:eastAsia="zh-CN"/>
        </w:rPr>
        <w:t>s</w:t>
      </w:r>
      <w:r w:rsidR="00696892" w:rsidRPr="00696892">
        <w:rPr>
          <w:rFonts w:eastAsiaTheme="minorEastAsia"/>
        </w:rPr>
        <w:t>pecify necessary performance requirements and tests (including metrics),</w:t>
      </w:r>
      <w:r w:rsidR="00324713">
        <w:rPr>
          <w:rFonts w:eastAsiaTheme="minorEastAsia"/>
        </w:rPr>
        <w:t xml:space="preserve"> </w:t>
      </w:r>
      <w:r w:rsidR="00324713">
        <w:rPr>
          <w:rFonts w:eastAsiaTheme="minorEastAsia" w:hint="eastAsia"/>
          <w:lang w:eastAsia="zh-CN"/>
        </w:rPr>
        <w:t>an</w:t>
      </w:r>
      <w:r w:rsidR="00324713">
        <w:rPr>
          <w:rFonts w:eastAsiaTheme="minorEastAsia"/>
          <w:lang w:eastAsia="zh-CN"/>
        </w:rPr>
        <w:t xml:space="preserve">d </w:t>
      </w:r>
      <w:r w:rsidR="00324713">
        <w:rPr>
          <w:rFonts w:eastAsiaTheme="minorEastAsia" w:hint="eastAsia"/>
          <w:lang w:eastAsia="zh-CN"/>
        </w:rPr>
        <w:t>s</w:t>
      </w:r>
      <w:r w:rsidR="00696892" w:rsidRPr="00696892">
        <w:rPr>
          <w:rFonts w:eastAsiaTheme="minorEastAsia"/>
        </w:rPr>
        <w:t>pecify necessary test cases and performance requirements for LCM procedure, including performance monitoring.</w:t>
      </w:r>
    </w:p>
    <w:p w14:paraId="0BC4239D" w14:textId="61038EE1" w:rsidR="00BC260F" w:rsidRDefault="00BC260F" w:rsidP="006E2E78">
      <w:pPr>
        <w:pStyle w:val="00Text"/>
        <w:spacing w:beforeLines="10" w:before="24" w:afterLines="10" w:after="24" w:line="360" w:lineRule="exact"/>
        <w:rPr>
          <w:rFonts w:eastAsiaTheme="minorEastAsia"/>
        </w:rPr>
      </w:pPr>
    </w:p>
    <w:tbl>
      <w:tblPr>
        <w:tblStyle w:val="af9"/>
        <w:tblW w:w="0" w:type="auto"/>
        <w:tblLook w:val="04A0" w:firstRow="1" w:lastRow="0" w:firstColumn="1" w:lastColumn="0" w:noHBand="0" w:noVBand="1"/>
      </w:tblPr>
      <w:tblGrid>
        <w:gridCol w:w="9062"/>
      </w:tblGrid>
      <w:tr w:rsidR="00BC260F" w:rsidRPr="00815DDC" w14:paraId="5C0BDEDD" w14:textId="77777777" w:rsidTr="00B55428">
        <w:tc>
          <w:tcPr>
            <w:tcW w:w="9062" w:type="dxa"/>
          </w:tcPr>
          <w:p w14:paraId="79BF66FF" w14:textId="77777777" w:rsidR="00324713" w:rsidRPr="004E3261" w:rsidRDefault="00324713" w:rsidP="00324713">
            <w:pPr>
              <w:pStyle w:val="3"/>
              <w:spacing w:before="0" w:after="0"/>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14:paraId="3EDF3208" w14:textId="77777777" w:rsidR="00324713" w:rsidRDefault="00324713" w:rsidP="00324713">
            <w:pPr>
              <w:spacing w:after="0"/>
              <w:rPr>
                <w:bCs/>
              </w:rPr>
            </w:pPr>
            <w:r>
              <w:rPr>
                <w:bCs/>
              </w:rPr>
              <w:t>Provide specification support for the following aspects:</w:t>
            </w:r>
          </w:p>
          <w:p w14:paraId="138F3E3E" w14:textId="77777777" w:rsidR="00324713" w:rsidRDefault="00324713" w:rsidP="00324713">
            <w:pPr>
              <w:spacing w:after="0"/>
              <w:ind w:left="720"/>
              <w:rPr>
                <w:bCs/>
              </w:rPr>
            </w:pPr>
            <w:r>
              <w:rPr>
                <w:rFonts w:asciiTheme="minorEastAsia" w:eastAsiaTheme="minorEastAsia" w:hAnsiTheme="minorEastAsia"/>
                <w:bCs/>
                <w:lang w:eastAsia="zh-CN"/>
              </w:rPr>
              <w:t xml:space="preserve">… </w:t>
            </w:r>
          </w:p>
          <w:p w14:paraId="7953821F" w14:textId="77777777" w:rsidR="00324713" w:rsidRPr="00F03FD6" w:rsidRDefault="00324713" w:rsidP="00324713">
            <w:pPr>
              <w:numPr>
                <w:ilvl w:val="0"/>
                <w:numId w:val="23"/>
              </w:numPr>
              <w:overflowPunct w:val="0"/>
              <w:autoSpaceDE w:val="0"/>
              <w:autoSpaceDN w:val="0"/>
              <w:adjustRightInd w:val="0"/>
              <w:spacing w:after="0"/>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6D7DDA66" w14:textId="77777777" w:rsidR="00324713" w:rsidRPr="0045271D" w:rsidRDefault="00324713" w:rsidP="00324713">
            <w:pPr>
              <w:spacing w:after="0"/>
              <w:ind w:left="720"/>
              <w:rPr>
                <w:bCs/>
              </w:rPr>
            </w:pPr>
            <w:r>
              <w:rPr>
                <w:bCs/>
              </w:rPr>
              <w:t>…</w:t>
            </w:r>
          </w:p>
          <w:p w14:paraId="1030745E" w14:textId="77777777" w:rsidR="00324713" w:rsidRDefault="00324713" w:rsidP="00324713">
            <w:pPr>
              <w:numPr>
                <w:ilvl w:val="0"/>
                <w:numId w:val="23"/>
              </w:numPr>
              <w:overflowPunct w:val="0"/>
              <w:autoSpaceDE w:val="0"/>
              <w:autoSpaceDN w:val="0"/>
              <w:adjustRightInd w:val="0"/>
              <w:spacing w:after="0"/>
              <w:textAlignment w:val="baseline"/>
              <w:rPr>
                <w:bCs/>
              </w:rPr>
            </w:pPr>
            <w:r>
              <w:rPr>
                <w:rFonts w:eastAsia="Batang"/>
                <w:szCs w:val="24"/>
                <w:lang w:eastAsia="x-none"/>
              </w:rPr>
              <w:t>Core r</w:t>
            </w:r>
            <w:r w:rsidRPr="00C32834">
              <w:rPr>
                <w:rFonts w:eastAsia="Batang"/>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rFonts w:eastAsia="Batang"/>
                <w:szCs w:val="24"/>
                <w:lang w:eastAsia="x-none"/>
              </w:rPr>
              <w:t>LCM procedures and UE features [RAN4]:</w:t>
            </w:r>
          </w:p>
          <w:p w14:paraId="2DECF09F" w14:textId="77777777" w:rsidR="00324713" w:rsidRPr="00B36DB6" w:rsidRDefault="00324713" w:rsidP="00324713">
            <w:pPr>
              <w:numPr>
                <w:ilvl w:val="1"/>
                <w:numId w:val="23"/>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75D7DF9F" w14:textId="77777777" w:rsidR="00324713" w:rsidRPr="00C3177E" w:rsidRDefault="00324713" w:rsidP="00324713">
            <w:pPr>
              <w:numPr>
                <w:ilvl w:val="1"/>
                <w:numId w:val="23"/>
              </w:numPr>
              <w:overflowPunct w:val="0"/>
              <w:autoSpaceDE w:val="0"/>
              <w:autoSpaceDN w:val="0"/>
              <w:adjustRightInd w:val="0"/>
              <w:spacing w:after="0"/>
              <w:textAlignment w:val="baseline"/>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75AACB1F" w14:textId="77777777" w:rsidR="00324713" w:rsidRPr="00A7059D" w:rsidRDefault="00324713" w:rsidP="00324713">
            <w:pPr>
              <w:spacing w:after="0"/>
              <w:rPr>
                <w:bCs/>
              </w:rPr>
            </w:pPr>
          </w:p>
          <w:p w14:paraId="343F67E9" w14:textId="77777777" w:rsidR="00324713" w:rsidRPr="004E3261" w:rsidRDefault="00324713" w:rsidP="00324713">
            <w:pPr>
              <w:pStyle w:val="3"/>
              <w:spacing w:before="0" w:after="0"/>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F823506" w14:textId="77777777" w:rsidR="00324713" w:rsidRPr="00873237" w:rsidRDefault="00324713" w:rsidP="00324713">
            <w:pPr>
              <w:numPr>
                <w:ilvl w:val="0"/>
                <w:numId w:val="23"/>
              </w:numPr>
              <w:overflowPunct w:val="0"/>
              <w:autoSpaceDE w:val="0"/>
              <w:autoSpaceDN w:val="0"/>
              <w:adjustRightInd w:val="0"/>
              <w:spacing w:after="0"/>
              <w:textAlignment w:val="baseline"/>
              <w:rPr>
                <w:bCs/>
              </w:rPr>
            </w:pPr>
            <w:r w:rsidRPr="00873237">
              <w:rPr>
                <w:rFonts w:eastAsia="Batang"/>
                <w:szCs w:val="24"/>
                <w:lang w:eastAsia="x-none"/>
              </w:rPr>
              <w:t xml:space="preserve">For </w:t>
            </w:r>
            <w:r>
              <w:rPr>
                <w:bCs/>
              </w:rPr>
              <w:t>Beam Management and Positioning Accuracy enhancement use cases, specify p</w:t>
            </w:r>
            <w:r>
              <w:rPr>
                <w:rFonts w:eastAsia="Batang"/>
                <w:szCs w:val="24"/>
                <w:lang w:eastAsia="x-none"/>
              </w:rPr>
              <w:t>erformance r</w:t>
            </w:r>
            <w:r w:rsidRPr="00C32834">
              <w:rPr>
                <w:rFonts w:eastAsia="Batang"/>
                <w:szCs w:val="24"/>
                <w:lang w:eastAsia="x-none"/>
              </w:rPr>
              <w:t>equirements and test cases for AI/ML LCM procedures</w:t>
            </w:r>
            <w:r>
              <w:rPr>
                <w:rFonts w:eastAsia="Batang"/>
                <w:szCs w:val="24"/>
                <w:lang w:eastAsia="x-none"/>
              </w:rPr>
              <w:t xml:space="preserve"> (including performance monitoring)</w:t>
            </w:r>
            <w:r w:rsidRPr="00C32834">
              <w:rPr>
                <w:rFonts w:eastAsia="Batang"/>
                <w:szCs w:val="24"/>
                <w:lang w:eastAsia="x-none"/>
              </w:rPr>
              <w:t xml:space="preserve"> and UE features enabled by </w:t>
            </w:r>
            <w:r>
              <w:rPr>
                <w:rFonts w:eastAsia="Batang"/>
                <w:szCs w:val="24"/>
                <w:lang w:eastAsia="x-none"/>
              </w:rPr>
              <w:t>UE</w:t>
            </w:r>
            <w:r w:rsidRPr="00C32834">
              <w:rPr>
                <w:rFonts w:eastAsia="Batang"/>
                <w:szCs w:val="24"/>
                <w:lang w:eastAsia="x-none"/>
              </w:rPr>
              <w:t>-sided models</w:t>
            </w:r>
          </w:p>
          <w:p w14:paraId="41393026" w14:textId="77777777" w:rsidR="00324713" w:rsidRPr="00060A97" w:rsidRDefault="00324713" w:rsidP="00324713">
            <w:pPr>
              <w:numPr>
                <w:ilvl w:val="1"/>
                <w:numId w:val="23"/>
              </w:numPr>
              <w:overflowPunct w:val="0"/>
              <w:autoSpaceDE w:val="0"/>
              <w:autoSpaceDN w:val="0"/>
              <w:adjustRightInd w:val="0"/>
              <w:spacing w:after="0"/>
              <w:textAlignment w:val="baseline"/>
              <w:rPr>
                <w:bCs/>
              </w:rPr>
            </w:pPr>
            <w:r>
              <w:rPr>
                <w:rFonts w:eastAsia="Batang"/>
                <w:szCs w:val="24"/>
                <w:lang w:eastAsia="x-none"/>
              </w:rPr>
              <w:t>S</w:t>
            </w:r>
            <w:r w:rsidRPr="00873237">
              <w:rPr>
                <w:rFonts w:eastAsia="Batang"/>
                <w:szCs w:val="24"/>
                <w:lang w:eastAsia="x-none"/>
              </w:rPr>
              <w:t xml:space="preserve">pecify necessary </w:t>
            </w:r>
            <w:r>
              <w:rPr>
                <w:rFonts w:eastAsia="Batang"/>
                <w:szCs w:val="24"/>
                <w:lang w:eastAsia="x-none"/>
              </w:rPr>
              <w:t>performance requirements and tests (including metrics) for the above-mentioned use cases</w:t>
            </w:r>
          </w:p>
          <w:p w14:paraId="49F8FD24" w14:textId="77777777" w:rsidR="00324713" w:rsidRPr="00C3177E" w:rsidRDefault="00324713" w:rsidP="00324713">
            <w:pPr>
              <w:numPr>
                <w:ilvl w:val="1"/>
                <w:numId w:val="23"/>
              </w:numPr>
              <w:overflowPunct w:val="0"/>
              <w:autoSpaceDE w:val="0"/>
              <w:autoSpaceDN w:val="0"/>
              <w:adjustRightInd w:val="0"/>
              <w:spacing w:after="0"/>
              <w:textAlignment w:val="baseline"/>
              <w:rPr>
                <w:bCs/>
              </w:rPr>
            </w:pPr>
            <w:r w:rsidRPr="00CC3F71">
              <w:rPr>
                <w:rFonts w:eastAsia="Batang"/>
                <w:szCs w:val="24"/>
                <w:lang w:eastAsia="x-none"/>
              </w:rPr>
              <w:t xml:space="preserve">Specify necessary </w:t>
            </w:r>
            <w:r>
              <w:rPr>
                <w:rFonts w:eastAsia="Batang"/>
                <w:szCs w:val="24"/>
                <w:lang w:eastAsia="x-none"/>
              </w:rPr>
              <w:t xml:space="preserve">test cases and performance </w:t>
            </w:r>
            <w:r w:rsidRPr="00CC3F71">
              <w:rPr>
                <w:rFonts w:eastAsia="Batang"/>
                <w:szCs w:val="24"/>
                <w:lang w:eastAsia="x-none"/>
              </w:rPr>
              <w:t>requirements for LCM procedure</w:t>
            </w:r>
            <w:r>
              <w:rPr>
                <w:rFonts w:eastAsia="Batang"/>
                <w:szCs w:val="24"/>
                <w:lang w:eastAsia="x-none"/>
              </w:rPr>
              <w:t xml:space="preserve">, including performance </w:t>
            </w:r>
            <w:r w:rsidRPr="00CC3F71">
              <w:rPr>
                <w:rFonts w:eastAsia="Batang"/>
                <w:szCs w:val="24"/>
                <w:lang w:eastAsia="x-none"/>
              </w:rPr>
              <w:t>monitoring.</w:t>
            </w:r>
          </w:p>
          <w:p w14:paraId="1F5A08AF" w14:textId="3737D50B" w:rsidR="00AA6632" w:rsidRPr="00324713" w:rsidRDefault="00AA6632" w:rsidP="00AA6632">
            <w:pPr>
              <w:spacing w:beforeLines="10" w:before="24" w:afterLines="10" w:after="24"/>
              <w:ind w:left="1440"/>
              <w:contextualSpacing/>
              <w:rPr>
                <w:rFonts w:eastAsia="Batang" w:cs="Calibri"/>
              </w:rPr>
            </w:pPr>
          </w:p>
        </w:tc>
      </w:tr>
    </w:tbl>
    <w:p w14:paraId="52C3C5F5" w14:textId="7A7B240E" w:rsidR="009A30C5" w:rsidRDefault="00BC260F" w:rsidP="006E2E78">
      <w:pPr>
        <w:pStyle w:val="00Text"/>
        <w:spacing w:beforeLines="10" w:before="24" w:afterLines="10" w:after="24" w:line="360" w:lineRule="exact"/>
        <w:rPr>
          <w:rFonts w:eastAsiaTheme="minorEastAsia"/>
        </w:rPr>
      </w:pPr>
      <w:r w:rsidRPr="0063071A">
        <w:rPr>
          <w:rFonts w:eastAsiaTheme="minorEastAsia"/>
        </w:rPr>
        <w:t xml:space="preserve">In this contribution, we will continue to discuss the </w:t>
      </w:r>
      <w:r>
        <w:rPr>
          <w:rFonts w:eastAsiaTheme="minorEastAsia"/>
        </w:rPr>
        <w:t>t</w:t>
      </w:r>
      <w:r w:rsidRPr="00255AC8">
        <w:rPr>
          <w:rFonts w:eastAsiaTheme="minorEastAsia"/>
        </w:rPr>
        <w:t>estability and interoperability</w:t>
      </w:r>
      <w:r w:rsidRPr="0063071A">
        <w:rPr>
          <w:rFonts w:eastAsiaTheme="minorEastAsia"/>
        </w:rPr>
        <w:t xml:space="preserve"> </w:t>
      </w:r>
      <w:r>
        <w:rPr>
          <w:rFonts w:eastAsiaTheme="minorEastAsia"/>
        </w:rPr>
        <w:t xml:space="preserve">issue on </w:t>
      </w:r>
      <w:r w:rsidR="00672478">
        <w:rPr>
          <w:rFonts w:eastAsiaTheme="minorEastAsia"/>
        </w:rPr>
        <w:t>AI/ML based beam management</w:t>
      </w:r>
      <w:r w:rsidRPr="0063071A">
        <w:rPr>
          <w:rFonts w:eastAsiaTheme="minorEastAsia"/>
        </w:rPr>
        <w:t xml:space="preserve"> with the focus on </w:t>
      </w:r>
      <w:r w:rsidR="00255AC8" w:rsidRPr="00255AC8">
        <w:rPr>
          <w:rFonts w:eastAsiaTheme="minorEastAsia"/>
        </w:rPr>
        <w:t>KPI and performance requirement</w:t>
      </w:r>
      <w:r w:rsidR="009A30C5" w:rsidRPr="00255AC8">
        <w:rPr>
          <w:rFonts w:eastAsiaTheme="minorEastAsia"/>
        </w:rPr>
        <w:t xml:space="preserve">, as well as the </w:t>
      </w:r>
      <w:r w:rsidR="00742308">
        <w:rPr>
          <w:rFonts w:eastAsiaTheme="minorEastAsia"/>
        </w:rPr>
        <w:t>potential test</w:t>
      </w:r>
      <w:r w:rsidR="00255AC8" w:rsidRPr="00255AC8">
        <w:rPr>
          <w:rFonts w:eastAsiaTheme="minorEastAsia"/>
        </w:rPr>
        <w:t xml:space="preserve"> issues on BM</w:t>
      </w:r>
      <w:r w:rsidR="009A30C5" w:rsidRPr="00255AC8">
        <w:rPr>
          <w:rFonts w:eastAsiaTheme="minorEastAsia"/>
        </w:rPr>
        <w:t>.</w:t>
      </w:r>
      <w:r w:rsidR="009A30C5">
        <w:rPr>
          <w:rFonts w:eastAsiaTheme="minorEastAsia"/>
        </w:rPr>
        <w:t xml:space="preserve"> </w:t>
      </w:r>
    </w:p>
    <w:p w14:paraId="5C6160D1" w14:textId="77777777" w:rsidR="002C3B62" w:rsidRPr="00AA6632" w:rsidRDefault="002C3B62" w:rsidP="006E2E78">
      <w:pPr>
        <w:pStyle w:val="00Text"/>
        <w:spacing w:beforeLines="10" w:before="24" w:afterLines="10" w:after="24" w:line="360" w:lineRule="exact"/>
        <w:rPr>
          <w:rFonts w:eastAsiaTheme="minorEastAsia"/>
        </w:rPr>
      </w:pPr>
    </w:p>
    <w:p w14:paraId="05CFB76E" w14:textId="77777777" w:rsidR="0024123E" w:rsidRPr="00815DDC" w:rsidRDefault="0024123E" w:rsidP="006E2E78">
      <w:pPr>
        <w:pStyle w:val="1"/>
        <w:numPr>
          <w:ilvl w:val="0"/>
          <w:numId w:val="3"/>
        </w:numPr>
        <w:spacing w:beforeLines="10" w:before="24" w:afterLines="10" w:after="24" w:line="360" w:lineRule="exact"/>
        <w:jc w:val="both"/>
        <w:rPr>
          <w:rFonts w:ascii="Times New Roman" w:hAnsi="Times New Roman"/>
        </w:rPr>
      </w:pPr>
      <w:r w:rsidRPr="00815DDC">
        <w:rPr>
          <w:rFonts w:ascii="Times New Roman" w:hAnsi="Times New Roman"/>
        </w:rPr>
        <w:t>Discussion</w:t>
      </w:r>
    </w:p>
    <w:p w14:paraId="6D5D1086" w14:textId="7FFAAE3A" w:rsidR="00BC260F" w:rsidRDefault="00E063CB" w:rsidP="006E2E78">
      <w:pPr>
        <w:pStyle w:val="2"/>
        <w:numPr>
          <w:ilvl w:val="1"/>
          <w:numId w:val="6"/>
        </w:numPr>
        <w:spacing w:beforeLines="10" w:before="24" w:afterLines="10" w:after="24" w:line="360" w:lineRule="exact"/>
        <w:jc w:val="both"/>
        <w:rPr>
          <w:rFonts w:ascii="Times New Roman" w:hAnsi="Times New Roman"/>
          <w:b/>
          <w:sz w:val="24"/>
          <w:lang w:eastAsia="zh-CN"/>
        </w:rPr>
      </w:pPr>
      <w:r>
        <w:rPr>
          <w:rFonts w:ascii="Times New Roman" w:hAnsi="Times New Roman"/>
          <w:b/>
          <w:sz w:val="24"/>
          <w:lang w:eastAsia="zh-CN"/>
        </w:rPr>
        <w:t>KPI and performance requirement</w:t>
      </w:r>
    </w:p>
    <w:p w14:paraId="39D90415" w14:textId="14684537" w:rsidR="00FF213A" w:rsidRPr="00815DDC" w:rsidRDefault="00FF213A" w:rsidP="00FF213A">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r w:rsidRPr="00815DDC">
        <w:rPr>
          <w:rFonts w:eastAsiaTheme="minorEastAsia"/>
          <w:lang w:eastAsia="zh-CN"/>
        </w:rPr>
        <w:t xml:space="preserve">Beam </w:t>
      </w:r>
      <w:proofErr w:type="gramStart"/>
      <w:r w:rsidRPr="00815DDC">
        <w:rPr>
          <w:rFonts w:eastAsiaTheme="minorEastAsia"/>
          <w:lang w:eastAsia="zh-CN"/>
        </w:rPr>
        <w:t>management(</w:t>
      </w:r>
      <w:proofErr w:type="gramEnd"/>
      <w:r w:rsidRPr="00815DDC">
        <w:rPr>
          <w:rFonts w:eastAsiaTheme="minorEastAsia"/>
          <w:lang w:eastAsia="zh-CN"/>
        </w:rPr>
        <w:t xml:space="preserve">BM)-Case1 is agreed in RAN1, i.e. Spatial-domain DL beam prediction for Set A of beams based on measurement results of Set B of beams. As example is shown in figure </w:t>
      </w:r>
      <w:r>
        <w:rPr>
          <w:rFonts w:eastAsiaTheme="minorEastAsia"/>
          <w:lang w:eastAsia="zh-CN"/>
        </w:rPr>
        <w:t>1</w:t>
      </w:r>
      <w:r w:rsidRPr="00815DDC">
        <w:rPr>
          <w:rFonts w:eastAsiaTheme="minorEastAsia"/>
          <w:lang w:eastAsia="zh-CN"/>
        </w:rPr>
        <w:t xml:space="preserve">, the best beam(s) can be estimated through AI/ML based BM methods with L1 measurements on a beam subset. </w:t>
      </w:r>
    </w:p>
    <w:p w14:paraId="557E7EB5" w14:textId="77777777" w:rsidR="00FF213A" w:rsidRPr="00815DDC" w:rsidRDefault="00FF213A" w:rsidP="00FF213A">
      <w:pPr>
        <w:spacing w:beforeLines="10" w:before="24" w:afterLines="10" w:after="24" w:line="360" w:lineRule="auto"/>
        <w:jc w:val="both"/>
      </w:pPr>
      <w:r w:rsidRPr="00815DDC">
        <w:object w:dxaOrig="19993" w:dyaOrig="4681" w14:anchorId="07C8B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13pt" o:ole="">
            <v:imagedata r:id="rId9" o:title=""/>
          </v:shape>
          <o:OLEObject Type="Embed" ProgID="Visio.Drawing.15" ShapeID="_x0000_i1025" DrawAspect="Content" ObjectID="_1769872146" r:id="rId10"/>
        </w:object>
      </w:r>
    </w:p>
    <w:p w14:paraId="70CFC0DD" w14:textId="09F8AC8D" w:rsidR="00FF213A" w:rsidRPr="00815DDC" w:rsidRDefault="00FF213A" w:rsidP="00FF213A">
      <w:pPr>
        <w:pStyle w:val="af2"/>
        <w:spacing w:beforeLines="10" w:before="24" w:afterLines="10" w:after="24" w:line="360" w:lineRule="exact"/>
        <w:jc w:val="center"/>
        <w:rPr>
          <w:rFonts w:eastAsiaTheme="minorEastAsia"/>
          <w:lang w:eastAsia="zh-CN"/>
        </w:rPr>
      </w:pPr>
      <w:r w:rsidRPr="00815DDC">
        <w:rPr>
          <w:rFonts w:eastAsiaTheme="minorEastAsia"/>
          <w:lang w:eastAsia="zh-CN"/>
        </w:rPr>
        <w:t xml:space="preserve">Figure </w:t>
      </w:r>
      <w:r>
        <w:rPr>
          <w:rFonts w:eastAsiaTheme="minorEastAsia"/>
          <w:lang w:eastAsia="zh-CN"/>
        </w:rPr>
        <w:t>1</w:t>
      </w:r>
      <w:r w:rsidRPr="00815DDC">
        <w:rPr>
          <w:rFonts w:eastAsiaTheme="minorEastAsia"/>
          <w:lang w:eastAsia="zh-CN"/>
        </w:rPr>
        <w:t xml:space="preserve">.  </w:t>
      </w:r>
      <w:r w:rsidRPr="00815DDC">
        <w:rPr>
          <w:lang w:eastAsia="ja-JP"/>
        </w:rPr>
        <w:t xml:space="preserve">Spatial-domain DL beam </w:t>
      </w:r>
      <w:r w:rsidRPr="00815DDC">
        <w:rPr>
          <w:rFonts w:eastAsiaTheme="minorEastAsia"/>
          <w:lang w:eastAsia="zh-CN"/>
        </w:rPr>
        <w:t>prediction</w:t>
      </w:r>
    </w:p>
    <w:p w14:paraId="6D26D9B1" w14:textId="39250BB8" w:rsidR="00FF213A" w:rsidRPr="00815DDC" w:rsidRDefault="00FF213A" w:rsidP="00FF213A">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r w:rsidRPr="00815DDC">
        <w:rPr>
          <w:rFonts w:eastAsiaTheme="minorEastAsia"/>
          <w:lang w:eastAsia="zh-CN"/>
        </w:rPr>
        <w:t xml:space="preserve">Another sub use case is beam </w:t>
      </w:r>
      <w:proofErr w:type="gramStart"/>
      <w:r w:rsidRPr="00815DDC">
        <w:rPr>
          <w:rFonts w:eastAsiaTheme="minorEastAsia"/>
          <w:lang w:eastAsia="zh-CN"/>
        </w:rPr>
        <w:t>management(</w:t>
      </w:r>
      <w:proofErr w:type="gramEnd"/>
      <w:r w:rsidRPr="00815DDC">
        <w:rPr>
          <w:rFonts w:eastAsiaTheme="minorEastAsia"/>
          <w:lang w:eastAsia="zh-CN"/>
        </w:rPr>
        <w:t xml:space="preserve">BM)-Case2, i.e. Temporal DL beam prediction for Set A of beams based on the historic measurement results of Set B of beams. As example is shown in figure </w:t>
      </w:r>
      <w:r>
        <w:rPr>
          <w:rFonts w:eastAsiaTheme="minorEastAsia"/>
          <w:lang w:eastAsia="zh-CN"/>
        </w:rPr>
        <w:t>2</w:t>
      </w:r>
      <w:r w:rsidRPr="00815DDC">
        <w:rPr>
          <w:rFonts w:eastAsiaTheme="minorEastAsia"/>
          <w:lang w:eastAsia="zh-CN"/>
        </w:rPr>
        <w:t xml:space="preserve">, The best beam in the future can be predicted through AI/ML based BM methods based on the beam quality at the current and historical time. </w:t>
      </w:r>
    </w:p>
    <w:p w14:paraId="067A3B70" w14:textId="77777777" w:rsidR="00FF213A" w:rsidRPr="00815DDC" w:rsidRDefault="00FF213A" w:rsidP="00FF213A">
      <w:pPr>
        <w:spacing w:beforeLines="10" w:before="24" w:afterLines="10" w:after="24" w:line="360" w:lineRule="auto"/>
        <w:jc w:val="both"/>
      </w:pPr>
      <w:r w:rsidRPr="00815DDC">
        <w:rPr>
          <w:noProof/>
        </w:rPr>
        <w:drawing>
          <wp:inline distT="0" distB="0" distL="0" distR="0" wp14:anchorId="33B96C4D" wp14:editId="79160939">
            <wp:extent cx="6122035" cy="1279525"/>
            <wp:effectExtent l="0" t="0" r="0" b="0"/>
            <wp:docPr id="3"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1"/>
                    <a:stretch>
                      <a:fillRect/>
                    </a:stretch>
                  </pic:blipFill>
                  <pic:spPr>
                    <a:xfrm>
                      <a:off x="0" y="0"/>
                      <a:ext cx="6122035" cy="1279525"/>
                    </a:xfrm>
                    <a:prstGeom prst="rect">
                      <a:avLst/>
                    </a:prstGeom>
                  </pic:spPr>
                </pic:pic>
              </a:graphicData>
            </a:graphic>
          </wp:inline>
        </w:drawing>
      </w:r>
    </w:p>
    <w:p w14:paraId="1A46ECF7" w14:textId="65B3E300" w:rsidR="00FF213A" w:rsidRPr="00815DDC" w:rsidRDefault="00FF213A" w:rsidP="00FF213A">
      <w:pPr>
        <w:pStyle w:val="af2"/>
        <w:spacing w:beforeLines="10" w:before="24" w:afterLines="10" w:after="24" w:line="360" w:lineRule="exact"/>
        <w:jc w:val="center"/>
        <w:rPr>
          <w:rFonts w:eastAsiaTheme="minorEastAsia"/>
          <w:lang w:eastAsia="zh-CN"/>
        </w:rPr>
      </w:pPr>
      <w:r w:rsidRPr="00815DDC">
        <w:rPr>
          <w:rFonts w:eastAsiaTheme="minorEastAsia"/>
          <w:lang w:eastAsia="zh-CN"/>
        </w:rPr>
        <w:t xml:space="preserve">Figure </w:t>
      </w:r>
      <w:r>
        <w:rPr>
          <w:rFonts w:eastAsiaTheme="minorEastAsia"/>
          <w:lang w:eastAsia="zh-CN"/>
        </w:rPr>
        <w:t>2</w:t>
      </w:r>
      <w:r w:rsidRPr="00815DDC">
        <w:rPr>
          <w:rFonts w:eastAsiaTheme="minorEastAsia"/>
          <w:lang w:eastAsia="zh-CN"/>
        </w:rPr>
        <w:t>. Temporal DL beam prediction</w:t>
      </w:r>
    </w:p>
    <w:p w14:paraId="12A9D9A6" w14:textId="77777777" w:rsidR="00FE3E02" w:rsidRPr="00C67597" w:rsidRDefault="00FE3E02" w:rsidP="00FE3E02">
      <w:pPr>
        <w:overflowPunct w:val="0"/>
        <w:autoSpaceDE w:val="0"/>
        <w:autoSpaceDN w:val="0"/>
        <w:adjustRightInd w:val="0"/>
        <w:snapToGrid w:val="0"/>
        <w:spacing w:beforeLines="10" w:before="24" w:afterLines="10" w:after="24" w:line="360" w:lineRule="exact"/>
        <w:ind w:right="-96"/>
        <w:jc w:val="both"/>
        <w:rPr>
          <w:lang w:eastAsia="x-none"/>
        </w:rPr>
      </w:pPr>
      <w:r w:rsidRPr="00C67597">
        <w:rPr>
          <w:rFonts w:eastAsia="等线"/>
          <w:lang w:val="en-US" w:eastAsia="zh-CN"/>
        </w:rPr>
        <w:t xml:space="preserve">Regarding the </w:t>
      </w:r>
      <w:r w:rsidRPr="00C67597">
        <w:rPr>
          <w:rFonts w:eastAsiaTheme="minorEastAsia"/>
          <w:lang w:eastAsia="zh-CN"/>
        </w:rPr>
        <w:t>model/</w:t>
      </w:r>
      <w:r w:rsidRPr="00C67597">
        <w:rPr>
          <w:rFonts w:eastAsia="等线"/>
          <w:lang w:eastAsia="zh-CN"/>
        </w:rPr>
        <w:t>functionality</w:t>
      </w:r>
      <w:r w:rsidRPr="00C67597">
        <w:rPr>
          <w:rFonts w:eastAsia="等线"/>
          <w:lang w:val="en-US" w:eastAsia="zh-CN"/>
        </w:rPr>
        <w:t xml:space="preserve"> input, </w:t>
      </w:r>
      <w:r w:rsidRPr="00C67597">
        <w:rPr>
          <w:lang w:val="en-US" w:eastAsia="x-none"/>
        </w:rPr>
        <w:t>measurements on a sub set of beams or historical beams are utilized</w:t>
      </w:r>
      <w:r w:rsidRPr="00C67597">
        <w:rPr>
          <w:lang w:eastAsia="x-none"/>
        </w:rPr>
        <w:t>.</w:t>
      </w:r>
    </w:p>
    <w:p w14:paraId="190F5E4B" w14:textId="77777777" w:rsidR="00FE3E02" w:rsidRDefault="00FE3E02" w:rsidP="00FE3E02">
      <w:pPr>
        <w:overflowPunct w:val="0"/>
        <w:autoSpaceDE w:val="0"/>
        <w:autoSpaceDN w:val="0"/>
        <w:adjustRightInd w:val="0"/>
        <w:snapToGrid w:val="0"/>
        <w:spacing w:beforeLines="10" w:before="24" w:afterLines="10" w:after="24" w:line="360" w:lineRule="exact"/>
        <w:ind w:right="-96"/>
        <w:jc w:val="both"/>
        <w:rPr>
          <w:rFonts w:eastAsia="等线"/>
          <w:lang w:val="en-US" w:eastAsia="zh-CN"/>
        </w:rPr>
      </w:pPr>
      <w:r w:rsidRPr="00C67597">
        <w:rPr>
          <w:rFonts w:eastAsia="等线"/>
          <w:lang w:val="en-US" w:eastAsia="zh-CN"/>
        </w:rPr>
        <w:t xml:space="preserve">Regarding the </w:t>
      </w:r>
      <w:r w:rsidRPr="00C67597">
        <w:rPr>
          <w:rFonts w:eastAsiaTheme="minorEastAsia"/>
          <w:lang w:eastAsia="zh-CN"/>
        </w:rPr>
        <w:t>model/</w:t>
      </w:r>
      <w:r w:rsidRPr="00C67597">
        <w:rPr>
          <w:rFonts w:eastAsia="等线"/>
          <w:lang w:eastAsia="zh-CN"/>
        </w:rPr>
        <w:t>functionality</w:t>
      </w:r>
      <w:r w:rsidRPr="00C67597">
        <w:rPr>
          <w:rFonts w:eastAsia="等线"/>
          <w:lang w:val="en-US" w:eastAsia="zh-CN"/>
        </w:rPr>
        <w:t xml:space="preserve"> output and performance monitoring, intermediate KPIs (e.g. beam prediction accuracy, L1-RSRP difference of the predicted beam) are used in RAN1 for performance evaluation, and </w:t>
      </w:r>
      <w:r w:rsidRPr="00C67597">
        <w:t xml:space="preserve">system performance related </w:t>
      </w:r>
      <w:proofErr w:type="gramStart"/>
      <w:r w:rsidRPr="00C67597">
        <w:t>KPIs</w:t>
      </w:r>
      <w:r w:rsidRPr="00C67597">
        <w:rPr>
          <w:rFonts w:eastAsia="等线"/>
          <w:lang w:val="en-US" w:eastAsia="zh-CN"/>
        </w:rPr>
        <w:t>(</w:t>
      </w:r>
      <w:proofErr w:type="gramEnd"/>
      <w:r w:rsidRPr="00C67597">
        <w:t>e.g.</w:t>
      </w:r>
      <w:r w:rsidRPr="00C67597">
        <w:rPr>
          <w:rFonts w:eastAsia="等线"/>
          <w:lang w:val="en-US" w:eastAsia="zh-CN"/>
        </w:rPr>
        <w:t xml:space="preserve"> throughput) can also be considered and agreed in RAN</w:t>
      </w:r>
      <w:r>
        <w:rPr>
          <w:rFonts w:eastAsia="等线"/>
          <w:lang w:val="en-US" w:eastAsia="zh-CN"/>
        </w:rPr>
        <w:t>1</w:t>
      </w:r>
      <w:r w:rsidRPr="00815DDC">
        <w:rPr>
          <w:rFonts w:eastAsia="等线"/>
          <w:lang w:val="en-US" w:eastAsia="zh-CN"/>
        </w:rPr>
        <w:t>.</w:t>
      </w:r>
      <w:r>
        <w:rPr>
          <w:rFonts w:eastAsia="等线"/>
          <w:lang w:val="en-US" w:eastAsia="zh-CN"/>
        </w:rPr>
        <w:t xml:space="preserve"> </w:t>
      </w:r>
    </w:p>
    <w:p w14:paraId="2B2C6242" w14:textId="77777777" w:rsidR="002833CA" w:rsidRDefault="002833CA" w:rsidP="00FE3E02">
      <w:pPr>
        <w:spacing w:beforeLines="10" w:before="24" w:afterLines="10" w:after="24" w:line="360" w:lineRule="exact"/>
        <w:jc w:val="both"/>
        <w:rPr>
          <w:rFonts w:eastAsiaTheme="minorEastAsia"/>
          <w:lang w:eastAsia="zh-CN"/>
        </w:rPr>
      </w:pPr>
    </w:p>
    <w:p w14:paraId="3FCB924B" w14:textId="16D958B2" w:rsidR="00FE3E02" w:rsidRDefault="00FE3E02" w:rsidP="00FE3E02">
      <w:pPr>
        <w:spacing w:beforeLines="10" w:before="24" w:afterLines="10" w:after="24" w:line="360" w:lineRule="exact"/>
        <w:jc w:val="both"/>
        <w:rPr>
          <w:rFonts w:eastAsia="等线"/>
          <w:lang w:val="en-US" w:eastAsia="zh-CN"/>
        </w:rPr>
      </w:pPr>
      <w:r>
        <w:rPr>
          <w:rFonts w:eastAsiaTheme="minorEastAsia"/>
          <w:lang w:eastAsia="zh-CN"/>
        </w:rPr>
        <w:t>In</w:t>
      </w:r>
      <w:r w:rsidR="00FF213A" w:rsidRPr="00815DDC">
        <w:rPr>
          <w:rFonts w:eastAsiaTheme="minorEastAsia"/>
          <w:lang w:eastAsia="zh-CN"/>
        </w:rPr>
        <w:t xml:space="preserve"> RAN4</w:t>
      </w:r>
      <w:r>
        <w:rPr>
          <w:rFonts w:eastAsiaTheme="minorEastAsia"/>
          <w:lang w:eastAsia="zh-CN"/>
        </w:rPr>
        <w:t xml:space="preserve"> R19 tests, for </w:t>
      </w:r>
      <w:r w:rsidRPr="00CA4CE0">
        <w:rPr>
          <w:rFonts w:eastAsia="等线"/>
          <w:lang w:val="en-US" w:eastAsia="zh-CN"/>
        </w:rPr>
        <w:t xml:space="preserve">both </w:t>
      </w:r>
      <w:r>
        <w:rPr>
          <w:rFonts w:eastAsia="等线"/>
          <w:lang w:val="en-US" w:eastAsia="zh-CN"/>
        </w:rPr>
        <w:t>BM</w:t>
      </w:r>
      <w:r>
        <w:rPr>
          <w:rFonts w:eastAsia="等线" w:hint="eastAsia"/>
          <w:lang w:val="en-US" w:eastAsia="zh-CN"/>
        </w:rPr>
        <w:t>-</w:t>
      </w:r>
      <w:r>
        <w:rPr>
          <w:rFonts w:eastAsia="等线"/>
          <w:lang w:val="en-US" w:eastAsia="zh-CN"/>
        </w:rPr>
        <w:t>C</w:t>
      </w:r>
      <w:r>
        <w:rPr>
          <w:rFonts w:eastAsia="等线" w:hint="eastAsia"/>
          <w:lang w:val="en-US" w:eastAsia="zh-CN"/>
        </w:rPr>
        <w:t>ase</w:t>
      </w:r>
      <w:r>
        <w:rPr>
          <w:rFonts w:eastAsia="等线"/>
          <w:lang w:val="en-US" w:eastAsia="zh-CN"/>
        </w:rPr>
        <w:t xml:space="preserve">1 </w:t>
      </w:r>
      <w:r>
        <w:rPr>
          <w:rFonts w:eastAsia="等线" w:hint="eastAsia"/>
          <w:lang w:val="en-US" w:eastAsia="zh-CN"/>
        </w:rPr>
        <w:t>and</w:t>
      </w:r>
      <w:r>
        <w:rPr>
          <w:rFonts w:eastAsia="等线"/>
          <w:lang w:val="en-US" w:eastAsia="zh-CN"/>
        </w:rPr>
        <w:t xml:space="preserve"> BM-Case2, </w:t>
      </w:r>
    </w:p>
    <w:p w14:paraId="3278D5F1" w14:textId="2ED18EE2" w:rsidR="00FE3E02" w:rsidRDefault="00FE3E02" w:rsidP="00FE3E02">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0275B4">
        <w:rPr>
          <w:rFonts w:ascii="Times New Roman" w:eastAsia="等线" w:hAnsi="Times New Roman"/>
          <w:sz w:val="20"/>
          <w:szCs w:val="20"/>
          <w:lang w:eastAsia="zh-CN"/>
        </w:rPr>
        <w:t xml:space="preserve">Regarding the input related test, </w:t>
      </w:r>
      <w:r w:rsidR="000275B4">
        <w:rPr>
          <w:rFonts w:ascii="Times New Roman" w:eastAsia="等线" w:hAnsi="Times New Roman"/>
          <w:sz w:val="20"/>
          <w:szCs w:val="20"/>
          <w:lang w:eastAsia="zh-CN"/>
        </w:rPr>
        <w:t xml:space="preserve">at least the </w:t>
      </w:r>
      <w:r w:rsidRPr="000275B4">
        <w:rPr>
          <w:rFonts w:ascii="Times New Roman" w:eastAsia="等线" w:hAnsi="Times New Roman"/>
          <w:sz w:val="20"/>
          <w:szCs w:val="20"/>
          <w:lang w:eastAsia="zh-CN"/>
        </w:rPr>
        <w:t>performance requirement on BM model/functionality input (e.g. beam measurement accuracy for set B) should be supported</w:t>
      </w:r>
    </w:p>
    <w:p w14:paraId="249461EA" w14:textId="77777777" w:rsidR="000275B4" w:rsidRDefault="000275B4" w:rsidP="000275B4">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sidRPr="000275B4">
        <w:rPr>
          <w:rFonts w:ascii="Times New Roman" w:eastAsia="等线" w:hAnsi="Times New Roman"/>
          <w:sz w:val="20"/>
          <w:szCs w:val="20"/>
          <w:lang w:eastAsia="zh-CN"/>
        </w:rPr>
        <w:t xml:space="preserve">Regarding the </w:t>
      </w:r>
      <w:r>
        <w:rPr>
          <w:rFonts w:ascii="Times New Roman" w:eastAsia="等线" w:hAnsi="Times New Roman"/>
          <w:sz w:val="20"/>
          <w:szCs w:val="20"/>
          <w:lang w:eastAsia="zh-CN"/>
        </w:rPr>
        <w:t>output</w:t>
      </w:r>
      <w:r w:rsidRPr="000275B4">
        <w:rPr>
          <w:rFonts w:ascii="Times New Roman" w:eastAsia="等线" w:hAnsi="Times New Roman"/>
          <w:sz w:val="20"/>
          <w:szCs w:val="20"/>
          <w:lang w:eastAsia="zh-CN"/>
        </w:rPr>
        <w:t xml:space="preserve"> related test,</w:t>
      </w:r>
      <w:r>
        <w:rPr>
          <w:rFonts w:ascii="Times New Roman" w:eastAsia="等线" w:hAnsi="Times New Roman"/>
          <w:sz w:val="20"/>
          <w:szCs w:val="20"/>
          <w:lang w:eastAsia="zh-CN"/>
        </w:rPr>
        <w:t xml:space="preserve"> three options have been agreed in R18, i.e.,</w:t>
      </w:r>
    </w:p>
    <w:p w14:paraId="4B7429A6" w14:textId="19357D52" w:rsidR="000275B4" w:rsidRPr="000275B4" w:rsidRDefault="000275B4" w:rsidP="000275B4">
      <w:pPr>
        <w:pStyle w:val="af6"/>
        <w:spacing w:beforeLines="10" w:before="24" w:afterLines="10" w:after="24" w:line="360" w:lineRule="exact"/>
        <w:jc w:val="both"/>
        <w:rPr>
          <w:rFonts w:ascii="Times New Roman" w:eastAsia="等线"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1: RSRP accuracy</w:t>
      </w:r>
    </w:p>
    <w:p w14:paraId="426EAD88" w14:textId="341573F0" w:rsidR="000275B4" w:rsidRPr="000275B4" w:rsidRDefault="000275B4" w:rsidP="000275B4">
      <w:pPr>
        <w:pStyle w:val="af6"/>
        <w:spacing w:before="10" w:after="10" w:line="360" w:lineRule="exact"/>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Option 2: Beam prediction accuracy</w:t>
      </w:r>
    </w:p>
    <w:p w14:paraId="2B040749" w14:textId="419E1104"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Top-1 (%</w:t>
      </w:r>
      <w:proofErr w:type="gramStart"/>
      <w:r w:rsidRPr="000275B4">
        <w:rPr>
          <w:rFonts w:ascii="Times New Roman" w:hAnsi="Times New Roman"/>
          <w:i/>
          <w:sz w:val="20"/>
          <w:szCs w:val="20"/>
        </w:rPr>
        <w:t>) :</w:t>
      </w:r>
      <w:proofErr w:type="gramEnd"/>
      <w:r w:rsidRPr="000275B4">
        <w:rPr>
          <w:rFonts w:ascii="Times New Roman" w:hAnsi="Times New Roman"/>
          <w:i/>
          <w:sz w:val="20"/>
          <w:szCs w:val="20"/>
        </w:rPr>
        <w:t xml:space="preserve"> the percentage of “the Top-1 strongest beam is Top-1 predicted beam”</w:t>
      </w:r>
    </w:p>
    <w:p w14:paraId="54983CEE" w14:textId="77777777"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Top-K/1 (%</w:t>
      </w:r>
      <w:proofErr w:type="gramStart"/>
      <w:r w:rsidRPr="000275B4">
        <w:rPr>
          <w:rFonts w:ascii="Times New Roman" w:hAnsi="Times New Roman"/>
          <w:i/>
          <w:sz w:val="20"/>
          <w:szCs w:val="20"/>
        </w:rPr>
        <w:t>) :</w:t>
      </w:r>
      <w:proofErr w:type="gramEnd"/>
      <w:r w:rsidRPr="000275B4">
        <w:rPr>
          <w:rFonts w:ascii="Times New Roman" w:hAnsi="Times New Roman"/>
          <w:i/>
          <w:sz w:val="20"/>
          <w:szCs w:val="20"/>
        </w:rPr>
        <w:t xml:space="preserve"> the percentage of “the Top-1 strongest beam is one of the Top-K predicted beams”</w:t>
      </w:r>
    </w:p>
    <w:p w14:paraId="6F666640" w14:textId="77777777" w:rsidR="000275B4" w:rsidRPr="000275B4" w:rsidRDefault="000275B4" w:rsidP="000275B4">
      <w:pPr>
        <w:pStyle w:val="af6"/>
        <w:overflowPunct w:val="0"/>
        <w:autoSpaceDE w:val="0"/>
        <w:autoSpaceDN w:val="0"/>
        <w:adjustRightInd w:val="0"/>
        <w:spacing w:before="10" w:after="10" w:line="360" w:lineRule="exact"/>
        <w:ind w:left="1519"/>
        <w:contextualSpacing w:val="0"/>
        <w:textAlignment w:val="baseline"/>
        <w:rPr>
          <w:rFonts w:ascii="Times New Roman" w:hAnsi="Times New Roman"/>
          <w:i/>
          <w:sz w:val="20"/>
          <w:szCs w:val="20"/>
        </w:rPr>
      </w:pPr>
      <w:r w:rsidRPr="000275B4">
        <w:rPr>
          <w:rFonts w:ascii="Times New Roman" w:hAnsi="Times New Roman"/>
          <w:i/>
          <w:sz w:val="20"/>
          <w:szCs w:val="20"/>
        </w:rPr>
        <w:t>Top-1/K (%</w:t>
      </w:r>
      <w:proofErr w:type="gramStart"/>
      <w:r w:rsidRPr="000275B4">
        <w:rPr>
          <w:rFonts w:ascii="Times New Roman" w:hAnsi="Times New Roman"/>
          <w:i/>
          <w:sz w:val="20"/>
          <w:szCs w:val="20"/>
        </w:rPr>
        <w:t>) :</w:t>
      </w:r>
      <w:proofErr w:type="gramEnd"/>
      <w:r w:rsidRPr="000275B4">
        <w:rPr>
          <w:rFonts w:ascii="Times New Roman" w:hAnsi="Times New Roman"/>
          <w:i/>
          <w:sz w:val="20"/>
          <w:szCs w:val="20"/>
        </w:rPr>
        <w:t xml:space="preserve"> the percentage of “the Top-1 predicted beam is one of the Top-K strongest beams”</w:t>
      </w:r>
    </w:p>
    <w:p w14:paraId="466DA5C1" w14:textId="331B9A30" w:rsidR="000275B4" w:rsidRPr="000275B4" w:rsidRDefault="000275B4" w:rsidP="000275B4">
      <w:pPr>
        <w:pStyle w:val="af6"/>
        <w:spacing w:before="10" w:after="10" w:line="360" w:lineRule="exact"/>
        <w:contextualSpacing w:val="0"/>
        <w:rPr>
          <w:rFonts w:ascii="Times New Roman" w:hAnsi="Times New Roman"/>
          <w:i/>
          <w:sz w:val="20"/>
          <w:szCs w:val="20"/>
          <w:lang w:eastAsia="zh-CN"/>
        </w:rPr>
      </w:pPr>
      <w:r>
        <w:rPr>
          <w:rFonts w:ascii="Times New Roman" w:hAnsi="Times New Roman"/>
          <w:i/>
          <w:sz w:val="20"/>
          <w:szCs w:val="20"/>
          <w:lang w:eastAsia="zh-CN"/>
        </w:rPr>
        <w:tab/>
      </w:r>
      <w:r>
        <w:rPr>
          <w:rFonts w:ascii="Times New Roman" w:hAnsi="Times New Roman"/>
          <w:i/>
          <w:sz w:val="20"/>
          <w:szCs w:val="20"/>
          <w:lang w:eastAsia="zh-CN"/>
        </w:rPr>
        <w:tab/>
      </w:r>
      <w:r w:rsidRPr="000275B4">
        <w:rPr>
          <w:rFonts w:ascii="Times New Roman" w:hAnsi="Times New Roman"/>
          <w:i/>
          <w:sz w:val="20"/>
          <w:szCs w:val="20"/>
          <w:lang w:eastAsia="zh-CN"/>
        </w:rPr>
        <w:t xml:space="preserve">Option 3: The successful rate for the correct prediction which is considered as maximum RSRP among </w:t>
      </w:r>
      <w:r w:rsidR="00407DB0">
        <w:rPr>
          <w:rFonts w:ascii="Times New Roman" w:hAnsi="Times New Roman"/>
          <w:i/>
          <w:sz w:val="20"/>
          <w:szCs w:val="20"/>
          <w:lang w:eastAsia="zh-CN"/>
        </w:rPr>
        <w:tab/>
      </w:r>
      <w:r w:rsidR="00407DB0">
        <w:rPr>
          <w:rFonts w:ascii="Times New Roman" w:hAnsi="Times New Roman"/>
          <w:i/>
          <w:sz w:val="20"/>
          <w:szCs w:val="20"/>
          <w:lang w:eastAsia="zh-CN"/>
        </w:rPr>
        <w:tab/>
      </w:r>
      <w:r w:rsidRPr="000275B4">
        <w:rPr>
          <w:rFonts w:ascii="Times New Roman" w:hAnsi="Times New Roman"/>
          <w:i/>
          <w:sz w:val="20"/>
          <w:szCs w:val="20"/>
          <w:lang w:eastAsia="zh-CN"/>
        </w:rPr>
        <w:t xml:space="preserve">top-K predicted beams is larger than the RSRP of the strongest beam – x dB, </w:t>
      </w:r>
    </w:p>
    <w:p w14:paraId="67BDA26F" w14:textId="7366051A" w:rsidR="00407DB0" w:rsidRDefault="00407DB0" w:rsidP="000275B4">
      <w:pPr>
        <w:pStyle w:val="af6"/>
        <w:spacing w:beforeLines="10" w:before="24" w:afterLines="10" w:after="24" w:line="360" w:lineRule="exact"/>
        <w:jc w:val="both"/>
        <w:rPr>
          <w:rFonts w:ascii="Times New Roman" w:eastAsia="等线" w:hAnsi="Times New Roman"/>
          <w:sz w:val="20"/>
          <w:szCs w:val="20"/>
          <w:lang w:eastAsia="zh-CN"/>
        </w:rPr>
      </w:pPr>
      <w:r w:rsidRPr="00407DB0">
        <w:rPr>
          <w:rFonts w:ascii="Times New Roman" w:eastAsia="等线" w:hAnsi="Times New Roman"/>
          <w:sz w:val="20"/>
          <w:szCs w:val="20"/>
          <w:lang w:eastAsia="zh-CN"/>
        </w:rPr>
        <w:t>According to our understanding</w:t>
      </w:r>
      <w:r w:rsidR="009A1387" w:rsidRPr="009A1387">
        <w:rPr>
          <w:rFonts w:ascii="Times New Roman" w:eastAsia="等线" w:hAnsi="Times New Roman"/>
          <w:sz w:val="20"/>
          <w:szCs w:val="20"/>
          <w:lang w:eastAsia="zh-CN"/>
        </w:rPr>
        <w:t xml:space="preserve">, </w:t>
      </w:r>
      <w:r w:rsidRPr="00407DB0">
        <w:rPr>
          <w:rFonts w:ascii="Times New Roman" w:eastAsia="等线" w:hAnsi="Times New Roman"/>
          <w:sz w:val="20"/>
          <w:szCs w:val="20"/>
          <w:lang w:eastAsia="zh-CN"/>
        </w:rPr>
        <w:t>all three metrics can effectively evaluate the performance of BM output</w:t>
      </w:r>
      <w:r>
        <w:rPr>
          <w:rFonts w:ascii="Times New Roman" w:eastAsia="等线" w:hAnsi="Times New Roman"/>
          <w:sz w:val="20"/>
          <w:szCs w:val="20"/>
          <w:lang w:eastAsia="zh-CN"/>
        </w:rPr>
        <w:t xml:space="preserve">. </w:t>
      </w:r>
      <w:r w:rsidR="00742308">
        <w:rPr>
          <w:rFonts w:ascii="Times New Roman" w:eastAsia="等线" w:hAnsi="Times New Roman"/>
          <w:sz w:val="20"/>
          <w:szCs w:val="20"/>
          <w:lang w:eastAsia="zh-CN"/>
        </w:rPr>
        <w:t>However, t</w:t>
      </w:r>
      <w:r w:rsidR="009A5854" w:rsidRPr="00407DB0">
        <w:rPr>
          <w:rFonts w:ascii="Times New Roman" w:eastAsia="等线" w:hAnsi="Times New Roman"/>
          <w:sz w:val="20"/>
          <w:szCs w:val="20"/>
          <w:lang w:eastAsia="zh-CN"/>
        </w:rPr>
        <w:t xml:space="preserve">he core concept of AI/ML-based BM management lies in replacing actual RS transmission and measurement with AI/ML-based RS measurement prediction or </w:t>
      </w:r>
      <w:r w:rsidR="009A5854">
        <w:rPr>
          <w:rFonts w:ascii="Times New Roman" w:eastAsia="等线" w:hAnsi="Times New Roman"/>
          <w:sz w:val="20"/>
          <w:szCs w:val="20"/>
          <w:lang w:eastAsia="zh-CN"/>
        </w:rPr>
        <w:t>beam</w:t>
      </w:r>
      <w:r w:rsidR="009A5854" w:rsidRPr="00407DB0">
        <w:rPr>
          <w:rFonts w:ascii="Times New Roman" w:eastAsia="等线" w:hAnsi="Times New Roman"/>
          <w:sz w:val="20"/>
          <w:szCs w:val="20"/>
          <w:lang w:eastAsia="zh-CN"/>
        </w:rPr>
        <w:t xml:space="preserve"> prediction</w:t>
      </w:r>
      <w:r w:rsidR="009A1387" w:rsidRPr="009A1387">
        <w:rPr>
          <w:rFonts w:ascii="Times New Roman" w:eastAsia="等线" w:hAnsi="Times New Roman"/>
          <w:sz w:val="20"/>
          <w:szCs w:val="20"/>
          <w:lang w:eastAsia="zh-CN"/>
        </w:rPr>
        <w:t>. Without AI</w:t>
      </w:r>
      <w:r w:rsidR="007B48F0">
        <w:rPr>
          <w:rFonts w:ascii="Times New Roman" w:eastAsia="等线" w:hAnsi="Times New Roman"/>
          <w:sz w:val="20"/>
          <w:szCs w:val="20"/>
          <w:lang w:eastAsia="zh-CN"/>
        </w:rPr>
        <w:t>ML</w:t>
      </w:r>
      <w:r w:rsidR="009A1387" w:rsidRPr="009A1387">
        <w:rPr>
          <w:rFonts w:ascii="Times New Roman" w:eastAsia="等线" w:hAnsi="Times New Roman"/>
          <w:sz w:val="20"/>
          <w:szCs w:val="20"/>
          <w:lang w:eastAsia="zh-CN"/>
        </w:rPr>
        <w:t xml:space="preserve">-based </w:t>
      </w:r>
      <w:r w:rsidR="007B48F0">
        <w:rPr>
          <w:rFonts w:ascii="Times New Roman" w:eastAsia="等线" w:hAnsi="Times New Roman"/>
          <w:sz w:val="20"/>
          <w:szCs w:val="20"/>
          <w:lang w:eastAsia="zh-CN"/>
        </w:rPr>
        <w:t>beam prediction</w:t>
      </w:r>
      <w:r w:rsidR="009A1387" w:rsidRPr="009A1387">
        <w:rPr>
          <w:rFonts w:ascii="Times New Roman" w:eastAsia="等线" w:hAnsi="Times New Roman"/>
          <w:sz w:val="20"/>
          <w:szCs w:val="20"/>
          <w:lang w:eastAsia="zh-CN"/>
        </w:rPr>
        <w:t xml:space="preserve">, we </w:t>
      </w:r>
      <w:r w:rsidR="00742308">
        <w:rPr>
          <w:rFonts w:ascii="Times New Roman" w:eastAsia="等线" w:hAnsi="Times New Roman"/>
          <w:sz w:val="20"/>
          <w:szCs w:val="20"/>
          <w:lang w:eastAsia="zh-CN"/>
        </w:rPr>
        <w:t>may</w:t>
      </w:r>
      <w:r w:rsidR="009A1387" w:rsidRPr="009A1387">
        <w:rPr>
          <w:rFonts w:ascii="Times New Roman" w:eastAsia="等线" w:hAnsi="Times New Roman"/>
          <w:sz w:val="20"/>
          <w:szCs w:val="20"/>
          <w:lang w:eastAsia="zh-CN"/>
        </w:rPr>
        <w:t xml:space="preserve"> need to send more RS and </w:t>
      </w:r>
      <w:r w:rsidR="009A5854" w:rsidRPr="00407DB0">
        <w:rPr>
          <w:rFonts w:ascii="Times New Roman" w:eastAsia="等线" w:hAnsi="Times New Roman"/>
          <w:sz w:val="20"/>
          <w:szCs w:val="20"/>
          <w:lang w:eastAsia="zh-CN"/>
        </w:rPr>
        <w:t xml:space="preserve">conduct </w:t>
      </w:r>
      <w:r w:rsidR="009A1387" w:rsidRPr="009A1387">
        <w:rPr>
          <w:rFonts w:ascii="Times New Roman" w:eastAsia="等线" w:hAnsi="Times New Roman"/>
          <w:sz w:val="20"/>
          <w:szCs w:val="20"/>
          <w:lang w:eastAsia="zh-CN"/>
        </w:rPr>
        <w:t>more measurements. With AI</w:t>
      </w:r>
      <w:r>
        <w:rPr>
          <w:rFonts w:ascii="Times New Roman" w:eastAsia="等线" w:hAnsi="Times New Roman"/>
          <w:sz w:val="20"/>
          <w:szCs w:val="20"/>
          <w:lang w:eastAsia="zh-CN"/>
        </w:rPr>
        <w:t>/ML</w:t>
      </w:r>
      <w:r w:rsidR="009A1387" w:rsidRPr="009A1387">
        <w:rPr>
          <w:rFonts w:ascii="Times New Roman" w:eastAsia="等线" w:hAnsi="Times New Roman"/>
          <w:sz w:val="20"/>
          <w:szCs w:val="20"/>
          <w:lang w:eastAsia="zh-CN"/>
        </w:rPr>
        <w:t xml:space="preserve"> prediction, we can</w:t>
      </w:r>
      <w:r w:rsidR="009A5854" w:rsidRPr="009A5854">
        <w:rPr>
          <w:rFonts w:ascii="Times New Roman" w:eastAsia="等线" w:hAnsi="Times New Roman"/>
          <w:sz w:val="20"/>
          <w:szCs w:val="20"/>
          <w:lang w:eastAsia="zh-CN"/>
        </w:rPr>
        <w:t xml:space="preserve"> </w:t>
      </w:r>
      <w:r w:rsidR="009A5854" w:rsidRPr="00407DB0">
        <w:rPr>
          <w:rFonts w:ascii="Times New Roman" w:eastAsia="等线" w:hAnsi="Times New Roman"/>
          <w:sz w:val="20"/>
          <w:szCs w:val="20"/>
          <w:lang w:eastAsia="zh-CN"/>
        </w:rPr>
        <w:lastRenderedPageBreak/>
        <w:t>utilize</w:t>
      </w:r>
      <w:r w:rsidR="009A1387" w:rsidRPr="009A1387">
        <w:rPr>
          <w:rFonts w:ascii="Times New Roman" w:eastAsia="等线" w:hAnsi="Times New Roman"/>
          <w:sz w:val="20"/>
          <w:szCs w:val="20"/>
          <w:lang w:eastAsia="zh-CN"/>
        </w:rPr>
        <w:t xml:space="preserve"> predicted RS measurement values </w:t>
      </w:r>
      <w:r w:rsidR="009A5854" w:rsidRPr="00407DB0">
        <w:rPr>
          <w:rFonts w:ascii="Times New Roman" w:eastAsia="等线" w:hAnsi="Times New Roman"/>
          <w:sz w:val="20"/>
          <w:szCs w:val="20"/>
          <w:lang w:eastAsia="zh-CN"/>
        </w:rPr>
        <w:t>as substitutes for actual RS measurements</w:t>
      </w:r>
      <w:r w:rsidR="009A1387" w:rsidRPr="009A1387">
        <w:rPr>
          <w:rFonts w:ascii="Times New Roman" w:eastAsia="等线" w:hAnsi="Times New Roman"/>
          <w:sz w:val="20"/>
          <w:szCs w:val="20"/>
          <w:lang w:eastAsia="zh-CN"/>
        </w:rPr>
        <w:t xml:space="preserve">. </w:t>
      </w:r>
      <w:r w:rsidRPr="00407DB0">
        <w:rPr>
          <w:rFonts w:ascii="Times New Roman" w:eastAsia="等线" w:hAnsi="Times New Roman"/>
          <w:sz w:val="20"/>
          <w:szCs w:val="20"/>
          <w:lang w:eastAsia="zh-CN"/>
        </w:rPr>
        <w:t xml:space="preserve">Therefore, based on this logic, </w:t>
      </w:r>
      <w:r w:rsidR="007B48F0">
        <w:rPr>
          <w:rFonts w:ascii="Times New Roman" w:eastAsia="等线" w:hAnsi="Times New Roman"/>
          <w:sz w:val="20"/>
          <w:szCs w:val="20"/>
          <w:lang w:eastAsia="zh-CN"/>
        </w:rPr>
        <w:t>a</w:t>
      </w:r>
      <w:r w:rsidRPr="00407DB0">
        <w:rPr>
          <w:rFonts w:ascii="Times New Roman" w:eastAsia="等线" w:hAnsi="Times New Roman"/>
          <w:sz w:val="20"/>
          <w:szCs w:val="20"/>
          <w:lang w:eastAsia="zh-CN"/>
        </w:rPr>
        <w:t xml:space="preserve"> straightforward testing metric is to assess whether the predicted measurement accuracy meets the </w:t>
      </w:r>
      <w:r w:rsidR="009A5854" w:rsidRPr="00B92282">
        <w:rPr>
          <w:rFonts w:ascii="Times New Roman" w:eastAsiaTheme="minorEastAsia" w:hAnsi="Times New Roman"/>
          <w:sz w:val="20"/>
          <w:szCs w:val="20"/>
          <w:lang w:eastAsia="zh-CN"/>
        </w:rPr>
        <w:t>requirements</w:t>
      </w:r>
      <w:r w:rsidRPr="00407DB0">
        <w:rPr>
          <w:rFonts w:ascii="Times New Roman" w:eastAsia="等线" w:hAnsi="Times New Roman"/>
          <w:sz w:val="20"/>
          <w:szCs w:val="20"/>
          <w:lang w:eastAsia="zh-CN"/>
        </w:rPr>
        <w:t>. Consequently, we slightly prefer evaluating the difference between predicted RSRP and actual RSRP through option 1.</w:t>
      </w:r>
    </w:p>
    <w:p w14:paraId="4F494398" w14:textId="2177BEEA" w:rsidR="00FF213A" w:rsidRPr="009A5854" w:rsidRDefault="009A5854" w:rsidP="00B85AC4">
      <w:pPr>
        <w:pStyle w:val="af6"/>
        <w:numPr>
          <w:ilvl w:val="0"/>
          <w:numId w:val="4"/>
        </w:numPr>
        <w:spacing w:beforeLines="10" w:before="24" w:afterLines="10" w:after="24" w:line="360" w:lineRule="exact"/>
        <w:jc w:val="both"/>
        <w:rPr>
          <w:rFonts w:ascii="Times New Roman" w:eastAsiaTheme="minorEastAsia" w:hAnsi="Times New Roman"/>
          <w:sz w:val="20"/>
          <w:szCs w:val="20"/>
          <w:lang w:eastAsia="zh-CN"/>
        </w:rPr>
      </w:pPr>
      <w:r w:rsidRPr="009A5854">
        <w:rPr>
          <w:rFonts w:ascii="Times New Roman" w:eastAsiaTheme="minorEastAsia" w:hAnsi="Times New Roman"/>
          <w:sz w:val="20"/>
          <w:szCs w:val="20"/>
          <w:lang w:eastAsia="zh-CN"/>
        </w:rPr>
        <w:t>Regarding the p</w:t>
      </w:r>
      <w:r w:rsidR="00FF213A" w:rsidRPr="009A5854">
        <w:rPr>
          <w:rFonts w:ascii="Times New Roman" w:eastAsiaTheme="minorEastAsia" w:hAnsi="Times New Roman"/>
          <w:sz w:val="20"/>
          <w:szCs w:val="20"/>
          <w:lang w:eastAsia="zh-CN"/>
        </w:rPr>
        <w:t>erformance monitoring</w:t>
      </w:r>
    </w:p>
    <w:p w14:paraId="48B2F55C" w14:textId="23F2B844" w:rsidR="00FF213A" w:rsidRDefault="00FF213A" w:rsidP="00FF213A">
      <w:pPr>
        <w:pStyle w:val="af6"/>
        <w:numPr>
          <w:ilvl w:val="0"/>
          <w:numId w:val="7"/>
        </w:numPr>
        <w:spacing w:beforeLines="10" w:before="24" w:afterLines="10" w:after="24" w:line="360" w:lineRule="exact"/>
        <w:jc w:val="both"/>
        <w:rPr>
          <w:rFonts w:ascii="Times New Roman" w:eastAsiaTheme="minorEastAsia" w:hAnsi="Times New Roman"/>
          <w:sz w:val="20"/>
          <w:szCs w:val="20"/>
          <w:lang w:eastAsia="zh-CN"/>
        </w:rPr>
      </w:pPr>
      <w:r w:rsidRPr="000E358D">
        <w:rPr>
          <w:rFonts w:ascii="Times New Roman" w:eastAsiaTheme="minorEastAsia" w:hAnsi="Times New Roman"/>
          <w:sz w:val="20"/>
          <w:szCs w:val="20"/>
          <w:lang w:eastAsia="zh-CN"/>
        </w:rPr>
        <w:t xml:space="preserve">UE can monitor and estimate the performance of AI/ML based </w:t>
      </w:r>
      <w:r>
        <w:rPr>
          <w:rFonts w:ascii="Times New Roman" w:eastAsiaTheme="minorEastAsia" w:hAnsi="Times New Roman"/>
          <w:sz w:val="20"/>
          <w:szCs w:val="20"/>
          <w:lang w:eastAsia="zh-CN"/>
        </w:rPr>
        <w:t>BM</w:t>
      </w:r>
      <w:r w:rsidRPr="000E358D">
        <w:rPr>
          <w:rFonts w:ascii="Times New Roman" w:eastAsiaTheme="minorEastAsia" w:hAnsi="Times New Roman"/>
          <w:sz w:val="20"/>
          <w:szCs w:val="20"/>
          <w:lang w:eastAsia="zh-CN"/>
        </w:rPr>
        <w:t xml:space="preserve"> model/functionality through </w:t>
      </w:r>
      <w:r w:rsidRPr="00C67597">
        <w:rPr>
          <w:rFonts w:ascii="Times New Roman" w:eastAsiaTheme="minorEastAsia" w:hAnsi="Times New Roman"/>
          <w:sz w:val="20"/>
          <w:szCs w:val="20"/>
          <w:lang w:eastAsia="zh-CN"/>
        </w:rPr>
        <w:t>RSRP accuracy</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as</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well</w:t>
      </w:r>
      <w:r w:rsidRPr="000E358D">
        <w:rPr>
          <w:rFonts w:ascii="Times New Roman" w:eastAsiaTheme="minorEastAsia" w:hAnsi="Times New Roman"/>
          <w:sz w:val="20"/>
          <w:szCs w:val="20"/>
          <w:lang w:eastAsia="zh-CN"/>
        </w:rPr>
        <w:t xml:space="preserve">. </w:t>
      </w:r>
    </w:p>
    <w:p w14:paraId="4B37707C" w14:textId="0D99C82F" w:rsidR="009A5854" w:rsidRPr="009A5854" w:rsidRDefault="007B48F0" w:rsidP="009A5854">
      <w:pPr>
        <w:pStyle w:val="af6"/>
        <w:numPr>
          <w:ilvl w:val="0"/>
          <w:numId w:val="7"/>
        </w:numPr>
        <w:spacing w:beforeLines="10" w:before="24" w:afterLines="10" w:after="24" w:line="360" w:lineRule="exact"/>
        <w:jc w:val="both"/>
        <w:rPr>
          <w:rFonts w:eastAsiaTheme="minorEastAsia"/>
          <w:lang w:eastAsia="zh-CN"/>
        </w:rPr>
      </w:pPr>
      <w:r>
        <w:rPr>
          <w:rFonts w:ascii="Times New Roman" w:eastAsiaTheme="minorEastAsia" w:hAnsi="Times New Roman"/>
          <w:sz w:val="20"/>
          <w:szCs w:val="20"/>
          <w:lang w:eastAsia="zh-CN"/>
        </w:rPr>
        <w:t>Besides, a</w:t>
      </w:r>
      <w:r w:rsidR="009A5854">
        <w:rPr>
          <w:rFonts w:ascii="Times New Roman" w:eastAsiaTheme="minorEastAsia" w:hAnsi="Times New Roman"/>
          <w:sz w:val="20"/>
          <w:szCs w:val="20"/>
          <w:lang w:eastAsia="zh-CN"/>
        </w:rPr>
        <w:t xml:space="preserve">s discussed </w:t>
      </w:r>
      <w:proofErr w:type="gramStart"/>
      <w:r w:rsidR="009A5854">
        <w:rPr>
          <w:rFonts w:ascii="Times New Roman" w:eastAsiaTheme="minorEastAsia" w:hAnsi="Times New Roman"/>
          <w:sz w:val="20"/>
          <w:szCs w:val="20"/>
          <w:lang w:eastAsia="zh-CN"/>
        </w:rPr>
        <w:t>in[</w:t>
      </w:r>
      <w:proofErr w:type="gramEnd"/>
      <w:r w:rsidR="009A5854">
        <w:rPr>
          <w:rFonts w:ascii="Times New Roman" w:eastAsiaTheme="minorEastAsia" w:hAnsi="Times New Roman"/>
          <w:sz w:val="20"/>
          <w:szCs w:val="20"/>
          <w:lang w:eastAsia="zh-CN"/>
        </w:rPr>
        <w:t>2], s</w:t>
      </w:r>
      <w:r w:rsidR="009A5854" w:rsidRPr="009A5854">
        <w:rPr>
          <w:rFonts w:ascii="Times New Roman" w:eastAsiaTheme="minorEastAsia" w:hAnsi="Times New Roman"/>
          <w:sz w:val="20"/>
          <w:szCs w:val="20"/>
          <w:lang w:eastAsia="zh-CN"/>
        </w:rPr>
        <w:t>tability of the performance monitoring and decision-making mechanism should be considered to mitigate the impact of random effects on monitoring outcomes, includes: (1) obtaining a consistent monitoring result by considering multiple evaluating samples within an evaluation window, (2) assessing whether model monitoring should be handled at the UE level or the cell level.</w:t>
      </w:r>
    </w:p>
    <w:p w14:paraId="3DB01A6B" w14:textId="5C640FD0" w:rsidR="003913DF" w:rsidRPr="00C739A1"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sidR="007B48F0">
        <w:rPr>
          <w:rFonts w:eastAsia="等线"/>
          <w:b/>
          <w:lang w:val="en-US" w:eastAsia="zh-CN"/>
        </w:rPr>
        <w:t>P</w:t>
      </w:r>
      <w:r w:rsidRPr="00B92282">
        <w:rPr>
          <w:rFonts w:eastAsia="等线"/>
          <w:b/>
          <w:lang w:val="en-US" w:eastAsia="zh-CN"/>
        </w:rPr>
        <w:t xml:space="preserve">erformance requirement on </w:t>
      </w:r>
      <w:r>
        <w:rPr>
          <w:rFonts w:eastAsia="等线"/>
          <w:b/>
          <w:lang w:val="en-US" w:eastAsia="zh-CN"/>
        </w:rPr>
        <w:t>BM</w:t>
      </w:r>
      <w:r w:rsidRPr="00B92282">
        <w:rPr>
          <w:rFonts w:eastAsia="等线"/>
          <w:b/>
          <w:lang w:val="en-US" w:eastAsia="zh-CN"/>
        </w:rPr>
        <w:t xml:space="preserve"> model/functionality input (e.g. beam measurement accuracy) should be </w:t>
      </w:r>
      <w:r w:rsidR="000C1459" w:rsidRPr="000C1459">
        <w:rPr>
          <w:rFonts w:eastAsia="等线"/>
          <w:b/>
          <w:lang w:val="en-US" w:eastAsia="zh-CN"/>
        </w:rPr>
        <w:t>supported</w:t>
      </w:r>
      <w:r w:rsidRPr="00B92282">
        <w:rPr>
          <w:rFonts w:eastAsia="等线"/>
          <w:b/>
          <w:lang w:val="en-US" w:eastAsia="zh-CN"/>
        </w:rPr>
        <w:t>.</w:t>
      </w:r>
    </w:p>
    <w:p w14:paraId="68B945E2" w14:textId="0F0F583E" w:rsidR="007B48F0"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r>
        <w:rPr>
          <w:rFonts w:eastAsia="等线"/>
          <w:b/>
          <w:lang w:val="en-US" w:eastAsia="zh-CN"/>
        </w:rPr>
        <w:t>Option 1(</w:t>
      </w:r>
      <w:r w:rsidRPr="00B92282">
        <w:rPr>
          <w:rFonts w:eastAsia="等线"/>
          <w:b/>
          <w:lang w:val="en-US" w:eastAsia="zh-CN"/>
        </w:rPr>
        <w:t>RSRP accuracy</w:t>
      </w:r>
      <w:r>
        <w:rPr>
          <w:rFonts w:eastAsia="等线"/>
          <w:b/>
          <w:lang w:val="en-US" w:eastAsia="zh-CN"/>
        </w:rPr>
        <w:t>)</w:t>
      </w:r>
      <w:r w:rsidRPr="00B92282">
        <w:rPr>
          <w:rFonts w:eastAsia="等线"/>
          <w:b/>
          <w:lang w:val="en-US" w:eastAsia="zh-CN"/>
        </w:rPr>
        <w:t xml:space="preserve"> should be </w:t>
      </w:r>
      <w:r w:rsidR="007B48F0">
        <w:rPr>
          <w:rFonts w:eastAsia="等线"/>
          <w:b/>
          <w:lang w:val="en-US" w:eastAsia="zh-CN"/>
        </w:rPr>
        <w:t>utilized</w:t>
      </w:r>
      <w:r w:rsidRPr="00B92282">
        <w:rPr>
          <w:rFonts w:eastAsia="等线"/>
          <w:b/>
          <w:lang w:val="en-US" w:eastAsia="zh-CN"/>
        </w:rPr>
        <w:t xml:space="preserve"> </w:t>
      </w:r>
      <w:r w:rsidR="007B48F0">
        <w:rPr>
          <w:rFonts w:eastAsia="等线"/>
          <w:b/>
          <w:lang w:val="en-US" w:eastAsia="zh-CN"/>
        </w:rPr>
        <w:t>to test the BM</w:t>
      </w:r>
      <w:r w:rsidR="007B48F0" w:rsidRPr="00B92282">
        <w:rPr>
          <w:rFonts w:eastAsia="等线"/>
          <w:b/>
          <w:lang w:val="en-US" w:eastAsia="zh-CN"/>
        </w:rPr>
        <w:t xml:space="preserve"> model/functionality </w:t>
      </w:r>
      <w:r w:rsidR="007B48F0">
        <w:rPr>
          <w:rFonts w:eastAsia="等线"/>
          <w:b/>
          <w:lang w:val="en-US" w:eastAsia="zh-CN"/>
        </w:rPr>
        <w:t>output.</w:t>
      </w:r>
    </w:p>
    <w:p w14:paraId="036C6B75" w14:textId="526FDC27" w:rsidR="003913DF"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3</w:t>
      </w:r>
      <w:r w:rsidRPr="00815DDC">
        <w:rPr>
          <w:rFonts w:eastAsia="等线"/>
          <w:b/>
          <w:lang w:val="en-US" w:eastAsia="zh-CN"/>
        </w:rPr>
        <w:t xml:space="preserve">: </w:t>
      </w:r>
      <w:r w:rsidRPr="00B92282">
        <w:rPr>
          <w:rFonts w:eastAsia="等线"/>
          <w:b/>
          <w:lang w:val="en-US" w:eastAsia="zh-CN"/>
        </w:rPr>
        <w:t>UE can monitor the performance of AI/ML based CSI model/functionality through RSRP accuracy.</w:t>
      </w:r>
    </w:p>
    <w:p w14:paraId="4A949E55" w14:textId="3B64B4A4" w:rsidR="003913DF" w:rsidRDefault="003913DF"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sidR="000C1459">
        <w:rPr>
          <w:rFonts w:eastAsia="等线"/>
          <w:b/>
          <w:lang w:val="en-US" w:eastAsia="zh-CN"/>
        </w:rPr>
        <w:t>4</w:t>
      </w:r>
      <w:r w:rsidRPr="00815DDC">
        <w:rPr>
          <w:rFonts w:eastAsia="等线"/>
          <w:b/>
          <w:lang w:val="en-US" w:eastAsia="zh-CN"/>
        </w:rPr>
        <w:t xml:space="preserve">: </w:t>
      </w:r>
      <w:r w:rsidR="007B48F0">
        <w:rPr>
          <w:rFonts w:eastAsia="等线"/>
          <w:b/>
          <w:lang w:val="en-US" w:eastAsia="zh-CN"/>
        </w:rPr>
        <w:t>S</w:t>
      </w:r>
      <w:r w:rsidRPr="003913DF">
        <w:rPr>
          <w:rFonts w:eastAsia="等线"/>
          <w:b/>
          <w:lang w:val="en-US" w:eastAsia="zh-CN"/>
        </w:rPr>
        <w:t>tability of the performance monitoring and decision-making mechanism should be considered to mitigate the impact of random effects on monitoring outcomes</w:t>
      </w:r>
      <w:r w:rsidR="000C1459">
        <w:rPr>
          <w:rFonts w:eastAsia="等线"/>
          <w:b/>
          <w:lang w:val="en-US" w:eastAsia="zh-CN"/>
        </w:rPr>
        <w:t>.</w:t>
      </w:r>
    </w:p>
    <w:p w14:paraId="6AC17647" w14:textId="0BA4CF33" w:rsidR="003913DF" w:rsidRPr="003913DF" w:rsidRDefault="003913DF" w:rsidP="000C1459">
      <w:pPr>
        <w:spacing w:beforeLines="20" w:before="48" w:afterLines="20" w:after="48"/>
        <w:ind w:left="1418" w:hangingChars="709" w:hanging="1418"/>
        <w:jc w:val="both"/>
        <w:rPr>
          <w:rFonts w:eastAsiaTheme="minorEastAsia"/>
          <w:lang w:val="en-US" w:eastAsia="zh-CN"/>
        </w:rPr>
      </w:pPr>
      <w:r>
        <w:rPr>
          <w:rFonts w:eastAsia="等线"/>
          <w:b/>
          <w:lang w:val="en-US" w:eastAsia="zh-CN"/>
        </w:rPr>
        <w:tab/>
      </w:r>
    </w:p>
    <w:p w14:paraId="4AA7403F" w14:textId="59CBF173" w:rsidR="00E063CB" w:rsidRDefault="00E063CB" w:rsidP="00E063CB">
      <w:pPr>
        <w:pStyle w:val="2"/>
        <w:numPr>
          <w:ilvl w:val="1"/>
          <w:numId w:val="6"/>
        </w:numPr>
        <w:spacing w:beforeLines="10" w:before="24" w:afterLines="10" w:after="24" w:line="360" w:lineRule="exact"/>
        <w:jc w:val="both"/>
        <w:rPr>
          <w:rFonts w:ascii="Times New Roman" w:hAnsi="Times New Roman"/>
          <w:b/>
          <w:sz w:val="24"/>
          <w:lang w:eastAsia="zh-CN"/>
        </w:rPr>
      </w:pPr>
      <w:r w:rsidRPr="00E063CB">
        <w:rPr>
          <w:rFonts w:ascii="Times New Roman" w:hAnsi="Times New Roman"/>
          <w:b/>
          <w:sz w:val="24"/>
          <w:lang w:eastAsia="zh-CN"/>
        </w:rPr>
        <w:t>Testability</w:t>
      </w:r>
      <w:r>
        <w:rPr>
          <w:rFonts w:ascii="Times New Roman" w:hAnsi="Times New Roman"/>
          <w:b/>
          <w:sz w:val="24"/>
          <w:lang w:eastAsia="zh-CN"/>
        </w:rPr>
        <w:t xml:space="preserve"> issues on BM</w:t>
      </w:r>
    </w:p>
    <w:p w14:paraId="65C1546C" w14:textId="23A825F5" w:rsidR="003F5D80" w:rsidRDefault="007B48F0" w:rsidP="003F5D80">
      <w:pPr>
        <w:spacing w:beforeLines="10" w:before="24" w:afterLines="10" w:after="24" w:line="360" w:lineRule="exact"/>
        <w:jc w:val="both"/>
        <w:rPr>
          <w:rFonts w:eastAsia="等线"/>
          <w:lang w:val="en-US" w:eastAsia="zh-CN"/>
        </w:rPr>
      </w:pPr>
      <w:r>
        <w:rPr>
          <w:rFonts w:eastAsia="等线"/>
          <w:lang w:val="en-US" w:eastAsia="zh-CN"/>
        </w:rPr>
        <w:t>Regarding the testability issues on BM, f</w:t>
      </w:r>
      <w:r w:rsidR="003F5D80" w:rsidRPr="003F5D80">
        <w:rPr>
          <w:rFonts w:eastAsia="等线"/>
          <w:lang w:val="en-US" w:eastAsia="zh-CN"/>
        </w:rPr>
        <w:t xml:space="preserve">rom our understanding, </w:t>
      </w:r>
      <w:r w:rsidR="00225CC3">
        <w:rPr>
          <w:rFonts w:eastAsia="等线"/>
          <w:lang w:val="en-US" w:eastAsia="zh-CN"/>
        </w:rPr>
        <w:t>following</w:t>
      </w:r>
      <w:r w:rsidR="003F5D80" w:rsidRPr="003F5D80">
        <w:rPr>
          <w:rFonts w:eastAsia="等线"/>
          <w:lang w:val="en-US" w:eastAsia="zh-CN"/>
        </w:rPr>
        <w:t xml:space="preserve"> aspects need to be considered first.</w:t>
      </w:r>
    </w:p>
    <w:p w14:paraId="2DB5FDAF" w14:textId="716684C2" w:rsidR="00FF132E" w:rsidRDefault="00225CC3" w:rsidP="00DC0946">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T</w:t>
      </w:r>
      <w:r w:rsidR="003F5D80" w:rsidRPr="00D60355">
        <w:rPr>
          <w:rFonts w:ascii="Times New Roman" w:eastAsia="等线" w:hAnsi="Times New Roman"/>
          <w:sz w:val="20"/>
          <w:szCs w:val="20"/>
          <w:lang w:eastAsia="zh-CN"/>
        </w:rPr>
        <w:t>he number of FR2 beam</w:t>
      </w:r>
      <w:r w:rsidR="003F5D80" w:rsidRPr="00D60355">
        <w:rPr>
          <w:rFonts w:ascii="Times New Roman" w:eastAsia="等线" w:hAnsi="Times New Roman" w:hint="eastAsia"/>
          <w:sz w:val="20"/>
          <w:szCs w:val="20"/>
          <w:lang w:eastAsia="zh-CN"/>
        </w:rPr>
        <w:t>s</w:t>
      </w:r>
      <w:r w:rsidR="003F5D80" w:rsidRPr="00D60355">
        <w:rPr>
          <w:rFonts w:ascii="Times New Roman" w:eastAsia="等线" w:hAnsi="Times New Roman"/>
          <w:sz w:val="20"/>
          <w:szCs w:val="20"/>
          <w:lang w:eastAsia="zh-CN"/>
        </w:rPr>
        <w:t xml:space="preserve"> that TE can </w:t>
      </w:r>
      <w:proofErr w:type="gramStart"/>
      <w:r w:rsidR="003F5D80" w:rsidRPr="00D60355">
        <w:rPr>
          <w:rFonts w:ascii="Times New Roman" w:eastAsia="等线" w:hAnsi="Times New Roman"/>
          <w:sz w:val="20"/>
          <w:szCs w:val="20"/>
          <w:lang w:eastAsia="zh-CN"/>
        </w:rPr>
        <w:t>support</w:t>
      </w:r>
      <w:r w:rsidR="005A617E">
        <w:rPr>
          <w:rFonts w:ascii="Times New Roman" w:eastAsia="等线" w:hAnsi="Times New Roman"/>
          <w:sz w:val="20"/>
          <w:szCs w:val="20"/>
          <w:lang w:eastAsia="zh-CN"/>
        </w:rPr>
        <w:t>(</w:t>
      </w:r>
      <w:proofErr w:type="gramEnd"/>
      <w:r w:rsidR="005A617E">
        <w:rPr>
          <w:rFonts w:ascii="Times New Roman" w:eastAsia="等线" w:hAnsi="Times New Roman"/>
          <w:sz w:val="20"/>
          <w:szCs w:val="20"/>
          <w:lang w:eastAsia="zh-CN"/>
        </w:rPr>
        <w:t xml:space="preserve">or </w:t>
      </w:r>
      <w:r w:rsidR="007206C0">
        <w:rPr>
          <w:rFonts w:ascii="Times New Roman" w:eastAsia="等线" w:hAnsi="Times New Roman"/>
          <w:sz w:val="20"/>
          <w:szCs w:val="20"/>
          <w:lang w:eastAsia="zh-CN"/>
        </w:rPr>
        <w:t xml:space="preserve">TE </w:t>
      </w:r>
      <w:r w:rsidR="005A617E">
        <w:rPr>
          <w:rFonts w:ascii="Times New Roman" w:eastAsia="等线" w:hAnsi="Times New Roman"/>
          <w:sz w:val="20"/>
          <w:szCs w:val="20"/>
          <w:lang w:eastAsia="zh-CN"/>
        </w:rPr>
        <w:t>can simultaneous support)</w:t>
      </w:r>
      <w:r w:rsidR="003F5D80" w:rsidRPr="00D60355">
        <w:rPr>
          <w:rFonts w:ascii="Times New Roman" w:eastAsia="等线" w:hAnsi="Times New Roman"/>
          <w:sz w:val="20"/>
          <w:szCs w:val="20"/>
          <w:lang w:eastAsia="zh-CN"/>
        </w:rPr>
        <w:t xml:space="preserve"> </w:t>
      </w:r>
      <w:r w:rsidR="00FF132E" w:rsidRPr="00D60355">
        <w:rPr>
          <w:rFonts w:ascii="Times New Roman" w:eastAsia="等线" w:hAnsi="Times New Roman"/>
          <w:sz w:val="20"/>
          <w:szCs w:val="20"/>
          <w:lang w:eastAsia="zh-CN"/>
        </w:rPr>
        <w:t>remains unclear</w:t>
      </w:r>
      <w:r w:rsidR="003F5D80" w:rsidRPr="00D60355">
        <w:rPr>
          <w:rFonts w:ascii="Times New Roman" w:eastAsia="等线" w:hAnsi="Times New Roman"/>
          <w:sz w:val="20"/>
          <w:szCs w:val="20"/>
          <w:lang w:eastAsia="zh-CN"/>
        </w:rPr>
        <w:t xml:space="preserve">. </w:t>
      </w:r>
      <w:r w:rsidR="00FF132E" w:rsidRPr="00D60355">
        <w:rPr>
          <w:rFonts w:ascii="Times New Roman" w:eastAsia="等线" w:hAnsi="Times New Roman"/>
          <w:sz w:val="20"/>
          <w:szCs w:val="20"/>
          <w:lang w:eastAsia="zh-CN"/>
        </w:rPr>
        <w:t>Currently</w:t>
      </w:r>
      <w:r w:rsidR="003F5D80" w:rsidRPr="00D60355">
        <w:rPr>
          <w:rFonts w:ascii="Times New Roman" w:eastAsia="等线" w:hAnsi="Times New Roman"/>
          <w:sz w:val="20"/>
          <w:szCs w:val="20"/>
          <w:lang w:eastAsia="zh-CN"/>
        </w:rPr>
        <w:t xml:space="preserve">, in the discussion of RAN4, companies have </w:t>
      </w:r>
      <w:r w:rsidR="00FF132E" w:rsidRPr="00D60355">
        <w:rPr>
          <w:rFonts w:ascii="Times New Roman" w:eastAsia="等线" w:hAnsi="Times New Roman"/>
          <w:sz w:val="20"/>
          <w:szCs w:val="20"/>
          <w:lang w:eastAsia="zh-CN"/>
        </w:rPr>
        <w:t xml:space="preserve">raised concerns regarding the limited number of FR2 beams </w:t>
      </w:r>
      <w:r w:rsidR="003F5D80" w:rsidRPr="00D60355">
        <w:rPr>
          <w:rFonts w:ascii="Times New Roman" w:eastAsia="等线" w:hAnsi="Times New Roman"/>
          <w:sz w:val="20"/>
          <w:szCs w:val="20"/>
          <w:lang w:eastAsia="zh-CN"/>
        </w:rPr>
        <w:t xml:space="preserve">that TE </w:t>
      </w:r>
      <w:r w:rsidR="00FF132E" w:rsidRPr="00D60355">
        <w:rPr>
          <w:rFonts w:ascii="Times New Roman" w:eastAsia="等线" w:hAnsi="Times New Roman"/>
          <w:sz w:val="20"/>
          <w:szCs w:val="20"/>
          <w:lang w:eastAsia="zh-CN"/>
        </w:rPr>
        <w:t>may be capable of supporting</w:t>
      </w:r>
      <w:r w:rsidR="003F5D80" w:rsidRPr="00D60355">
        <w:rPr>
          <w:rFonts w:ascii="Times New Roman" w:eastAsia="等线" w:hAnsi="Times New Roman"/>
          <w:sz w:val="20"/>
          <w:szCs w:val="20"/>
          <w:lang w:eastAsia="zh-CN"/>
        </w:rPr>
        <w:t xml:space="preserve">. </w:t>
      </w:r>
      <w:r w:rsidR="00FF132E" w:rsidRPr="00D60355">
        <w:rPr>
          <w:rFonts w:ascii="Times New Roman" w:eastAsia="等线" w:hAnsi="Times New Roman"/>
          <w:sz w:val="20"/>
          <w:szCs w:val="20"/>
          <w:lang w:eastAsia="zh-CN"/>
        </w:rPr>
        <w:t>Therefore, it is imperative to clarify this limit and its exact value</w:t>
      </w:r>
      <w:r>
        <w:rPr>
          <w:rFonts w:ascii="Times New Roman" w:eastAsia="等线" w:hAnsi="Times New Roman"/>
          <w:sz w:val="20"/>
          <w:szCs w:val="20"/>
          <w:lang w:eastAsia="zh-CN"/>
        </w:rPr>
        <w:t xml:space="preserve"> first</w:t>
      </w:r>
      <w:r w:rsidR="00FF132E" w:rsidRPr="00D60355">
        <w:rPr>
          <w:rFonts w:ascii="Times New Roman" w:eastAsia="等线" w:hAnsi="Times New Roman"/>
          <w:sz w:val="20"/>
          <w:szCs w:val="20"/>
          <w:lang w:eastAsia="zh-CN"/>
        </w:rPr>
        <w:t>.</w:t>
      </w:r>
      <w:r w:rsidR="00D60355">
        <w:rPr>
          <w:rFonts w:ascii="Times New Roman" w:eastAsia="等线" w:hAnsi="Times New Roman"/>
          <w:sz w:val="20"/>
          <w:szCs w:val="20"/>
          <w:lang w:eastAsia="zh-CN"/>
        </w:rPr>
        <w:t xml:space="preserve"> </w:t>
      </w:r>
      <w:r w:rsidR="00D60355" w:rsidRPr="00D60355">
        <w:rPr>
          <w:rFonts w:ascii="Times New Roman" w:eastAsia="等线" w:hAnsi="Times New Roman"/>
          <w:sz w:val="20"/>
          <w:szCs w:val="20"/>
          <w:lang w:eastAsia="zh-CN"/>
        </w:rPr>
        <w:t xml:space="preserve">Based on this </w:t>
      </w:r>
      <w:proofErr w:type="gramStart"/>
      <w:r w:rsidR="00D60355" w:rsidRPr="00D60355">
        <w:rPr>
          <w:rFonts w:ascii="Times New Roman" w:eastAsia="等线" w:hAnsi="Times New Roman"/>
          <w:sz w:val="20"/>
          <w:szCs w:val="20"/>
          <w:lang w:eastAsia="zh-CN"/>
        </w:rPr>
        <w:t>limit</w:t>
      </w:r>
      <w:r w:rsidR="00742308">
        <w:rPr>
          <w:rFonts w:ascii="Times New Roman" w:eastAsia="等线" w:hAnsi="Times New Roman"/>
          <w:sz w:val="20"/>
          <w:szCs w:val="20"/>
          <w:lang w:eastAsia="zh-CN"/>
        </w:rPr>
        <w:t>ation</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if any)</w:t>
      </w:r>
      <w:r w:rsidR="00D60355"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RAN4</w:t>
      </w:r>
      <w:r w:rsidR="00D60355" w:rsidRPr="00D60355">
        <w:rPr>
          <w:rFonts w:ascii="Times New Roman" w:eastAsia="等线" w:hAnsi="Times New Roman"/>
          <w:sz w:val="20"/>
          <w:szCs w:val="20"/>
          <w:lang w:eastAsia="zh-CN"/>
        </w:rPr>
        <w:t xml:space="preserve"> can further consider how to reach a consensus on </w:t>
      </w:r>
      <w:r>
        <w:rPr>
          <w:rFonts w:ascii="Times New Roman" w:eastAsia="等线" w:hAnsi="Times New Roman"/>
          <w:sz w:val="20"/>
          <w:szCs w:val="20"/>
          <w:lang w:eastAsia="zh-CN"/>
        </w:rPr>
        <w:t>designing/</w:t>
      </w:r>
      <w:r w:rsidR="00D60355" w:rsidRPr="00D60355">
        <w:rPr>
          <w:rFonts w:ascii="Times New Roman" w:eastAsia="等线" w:hAnsi="Times New Roman"/>
          <w:sz w:val="20"/>
          <w:szCs w:val="20"/>
          <w:lang w:eastAsia="zh-CN"/>
        </w:rPr>
        <w:t>conducting tests for BM use cases and how to set/form beam set A and B of different sizes</w:t>
      </w:r>
      <w:r w:rsidR="007206C0">
        <w:rPr>
          <w:rFonts w:ascii="Times New Roman" w:eastAsia="等线" w:hAnsi="Times New Roman"/>
          <w:sz w:val="20"/>
          <w:szCs w:val="20"/>
          <w:lang w:eastAsia="zh-CN"/>
        </w:rPr>
        <w:t xml:space="preserve"> for different BM cases</w:t>
      </w:r>
      <w:r w:rsidR="00D60355" w:rsidRPr="00D60355">
        <w:rPr>
          <w:rFonts w:ascii="Times New Roman" w:eastAsia="等线" w:hAnsi="Times New Roman"/>
          <w:sz w:val="20"/>
          <w:szCs w:val="20"/>
          <w:lang w:eastAsia="zh-CN"/>
        </w:rPr>
        <w:t>.</w:t>
      </w:r>
    </w:p>
    <w:p w14:paraId="26944C22" w14:textId="3635CE13" w:rsidR="00D60355" w:rsidRPr="00D60355" w:rsidRDefault="00225CC3" w:rsidP="00D60355">
      <w:pPr>
        <w:pStyle w:val="af6"/>
        <w:numPr>
          <w:ilvl w:val="0"/>
          <w:numId w:val="4"/>
        </w:numPr>
        <w:spacing w:beforeLines="10" w:before="24" w:afterLines="10" w:after="24" w:line="360" w:lineRule="exact"/>
        <w:jc w:val="both"/>
        <w:rPr>
          <w:rFonts w:ascii="Times New Roman" w:eastAsia="等线" w:hAnsi="Times New Roman"/>
          <w:sz w:val="20"/>
          <w:szCs w:val="20"/>
          <w:lang w:eastAsia="zh-CN"/>
        </w:rPr>
      </w:pPr>
      <w:r>
        <w:rPr>
          <w:rFonts w:ascii="Times New Roman" w:eastAsia="等线" w:hAnsi="Times New Roman"/>
          <w:sz w:val="20"/>
          <w:szCs w:val="20"/>
          <w:lang w:eastAsia="zh-CN"/>
        </w:rPr>
        <w:t>I</w:t>
      </w:r>
      <w:r w:rsidR="00FF132E" w:rsidRPr="00D60355">
        <w:rPr>
          <w:rFonts w:ascii="Times New Roman" w:eastAsia="等线" w:hAnsi="Times New Roman"/>
          <w:sz w:val="20"/>
          <w:szCs w:val="20"/>
          <w:lang w:eastAsia="zh-CN"/>
        </w:rPr>
        <w:t xml:space="preserve">f TE ensures sufficient FR2 beams for BM testing, it's crucial to </w:t>
      </w:r>
      <w:r w:rsidR="00742308">
        <w:rPr>
          <w:rFonts w:ascii="Times New Roman" w:eastAsia="等线" w:hAnsi="Times New Roman"/>
          <w:sz w:val="20"/>
          <w:szCs w:val="20"/>
          <w:lang w:eastAsia="zh-CN"/>
        </w:rPr>
        <w:t xml:space="preserve">further </w:t>
      </w:r>
      <w:r w:rsidR="00FF132E" w:rsidRPr="00D60355">
        <w:rPr>
          <w:rFonts w:ascii="Times New Roman" w:eastAsia="等线" w:hAnsi="Times New Roman"/>
          <w:sz w:val="20"/>
          <w:szCs w:val="20"/>
          <w:lang w:eastAsia="zh-CN"/>
        </w:rPr>
        <w:t xml:space="preserve">consider that as a data/scenario-driven solution, the chamber and beam patterns provided by different TEs may impact the test results of BM (e.g., due to variations in beam settings, </w:t>
      </w:r>
      <w:r>
        <w:rPr>
          <w:rFonts w:ascii="Times New Roman" w:eastAsia="等线" w:hAnsi="Times New Roman"/>
          <w:sz w:val="20"/>
          <w:szCs w:val="20"/>
          <w:lang w:eastAsia="zh-CN"/>
        </w:rPr>
        <w:t xml:space="preserve">different </w:t>
      </w:r>
      <w:r w:rsidR="00FF132E" w:rsidRPr="00D60355">
        <w:rPr>
          <w:rFonts w:ascii="Times New Roman" w:eastAsia="等线" w:hAnsi="Times New Roman"/>
          <w:sz w:val="20"/>
          <w:szCs w:val="20"/>
          <w:lang w:eastAsia="zh-CN"/>
        </w:rPr>
        <w:t>consideration</w:t>
      </w:r>
      <w:r>
        <w:rPr>
          <w:rFonts w:ascii="Times New Roman" w:eastAsia="等线" w:hAnsi="Times New Roman"/>
          <w:sz w:val="20"/>
          <w:szCs w:val="20"/>
          <w:lang w:eastAsia="zh-CN"/>
        </w:rPr>
        <w:t>s</w:t>
      </w:r>
      <w:r w:rsidR="00FF132E" w:rsidRPr="00D60355">
        <w:rPr>
          <w:rFonts w:ascii="Times New Roman" w:eastAsia="等线" w:hAnsi="Times New Roman"/>
          <w:sz w:val="20"/>
          <w:szCs w:val="20"/>
          <w:lang w:eastAsia="zh-CN"/>
        </w:rPr>
        <w:t xml:space="preserve"> </w:t>
      </w:r>
      <w:r>
        <w:rPr>
          <w:rFonts w:ascii="Times New Roman" w:eastAsia="等线" w:hAnsi="Times New Roman"/>
          <w:sz w:val="20"/>
          <w:szCs w:val="20"/>
          <w:lang w:eastAsia="zh-CN"/>
        </w:rPr>
        <w:t>on</w:t>
      </w:r>
      <w:r w:rsidR="00FF132E" w:rsidRPr="00D60355">
        <w:rPr>
          <w:rFonts w:ascii="Times New Roman" w:eastAsia="等线" w:hAnsi="Times New Roman"/>
          <w:sz w:val="20"/>
          <w:szCs w:val="20"/>
          <w:lang w:eastAsia="zh-CN"/>
        </w:rPr>
        <w:t xml:space="preserve"> multipath, and other </w:t>
      </w:r>
      <w:r>
        <w:rPr>
          <w:rFonts w:ascii="Times New Roman" w:eastAsia="等线" w:hAnsi="Times New Roman"/>
          <w:sz w:val="20"/>
          <w:szCs w:val="20"/>
          <w:lang w:eastAsia="zh-CN"/>
        </w:rPr>
        <w:t>implementatio</w:t>
      </w:r>
      <w:r w:rsidR="00B53B90">
        <w:rPr>
          <w:rFonts w:ascii="Times New Roman" w:eastAsia="等线" w:hAnsi="Times New Roman"/>
          <w:sz w:val="20"/>
          <w:szCs w:val="20"/>
          <w:lang w:eastAsia="zh-CN"/>
        </w:rPr>
        <w:t>ns</w:t>
      </w:r>
      <w:r w:rsidR="00FF132E" w:rsidRPr="00D60355">
        <w:rPr>
          <w:rFonts w:ascii="Times New Roman" w:eastAsia="等线" w:hAnsi="Times New Roman"/>
          <w:sz w:val="20"/>
          <w:szCs w:val="20"/>
          <w:lang w:eastAsia="zh-CN"/>
        </w:rPr>
        <w:t xml:space="preserve">). </w:t>
      </w:r>
      <w:r w:rsidR="00B53B90">
        <w:rPr>
          <w:rFonts w:ascii="Times New Roman" w:eastAsia="等线" w:hAnsi="Times New Roman"/>
          <w:sz w:val="20"/>
          <w:szCs w:val="20"/>
          <w:lang w:eastAsia="zh-CN"/>
        </w:rPr>
        <w:t>B</w:t>
      </w:r>
      <w:r>
        <w:rPr>
          <w:rFonts w:ascii="Times New Roman" w:eastAsia="等线" w:hAnsi="Times New Roman"/>
          <w:sz w:val="20"/>
          <w:szCs w:val="20"/>
          <w:lang w:eastAsia="zh-CN"/>
        </w:rPr>
        <w:t>esides</w:t>
      </w:r>
      <w:r w:rsidR="00D60355" w:rsidRPr="00D60355">
        <w:rPr>
          <w:rFonts w:ascii="Times New Roman" w:eastAsia="等线" w:hAnsi="Times New Roman"/>
          <w:sz w:val="20"/>
          <w:szCs w:val="20"/>
          <w:lang w:eastAsia="zh-CN"/>
        </w:rPr>
        <w:t xml:space="preserve">, even for a same TE, different DUT hardware implementations may also lead to variations in receiving behavior and beam measurement results. Attention must be paid to ensure that the BM model constructed on the DUT </w:t>
      </w:r>
      <w:proofErr w:type="gramStart"/>
      <w:r w:rsidR="00D60355" w:rsidRPr="00D60355">
        <w:rPr>
          <w:rFonts w:ascii="Times New Roman" w:eastAsia="等线" w:hAnsi="Times New Roman"/>
          <w:sz w:val="20"/>
          <w:szCs w:val="20"/>
          <w:lang w:eastAsia="zh-CN"/>
        </w:rPr>
        <w:t>side</w:t>
      </w:r>
      <w:r>
        <w:rPr>
          <w:rFonts w:ascii="Times New Roman" w:eastAsia="等线" w:hAnsi="Times New Roman"/>
          <w:sz w:val="20"/>
          <w:szCs w:val="20"/>
          <w:lang w:eastAsia="zh-CN"/>
        </w:rPr>
        <w:t>(</w:t>
      </w:r>
      <w:proofErr w:type="gramEnd"/>
      <w:r>
        <w:rPr>
          <w:rFonts w:ascii="Times New Roman" w:eastAsia="等线" w:hAnsi="Times New Roman"/>
          <w:sz w:val="20"/>
          <w:szCs w:val="20"/>
          <w:lang w:eastAsia="zh-CN"/>
        </w:rPr>
        <w:t xml:space="preserve">e.g. </w:t>
      </w:r>
      <w:r w:rsidR="007206C0">
        <w:rPr>
          <w:rFonts w:ascii="Times New Roman" w:eastAsia="等线" w:hAnsi="Times New Roman"/>
          <w:sz w:val="20"/>
          <w:szCs w:val="20"/>
          <w:lang w:eastAsia="zh-CN"/>
        </w:rPr>
        <w:t xml:space="preserve">by corresponding </w:t>
      </w:r>
      <w:r>
        <w:rPr>
          <w:rFonts w:ascii="Times New Roman" w:eastAsia="等线" w:hAnsi="Times New Roman"/>
          <w:sz w:val="20"/>
          <w:szCs w:val="20"/>
          <w:lang w:eastAsia="zh-CN"/>
        </w:rPr>
        <w:t>training dataset)</w:t>
      </w:r>
      <w:r w:rsidR="00D60355" w:rsidRPr="00D60355">
        <w:rPr>
          <w:rFonts w:ascii="Times New Roman" w:eastAsia="等线" w:hAnsi="Times New Roman"/>
          <w:sz w:val="20"/>
          <w:szCs w:val="20"/>
          <w:lang w:eastAsia="zh-CN"/>
        </w:rPr>
        <w:t xml:space="preserve"> can be matched</w:t>
      </w:r>
      <w:r w:rsidR="00B53B90">
        <w:rPr>
          <w:rFonts w:ascii="Times New Roman" w:eastAsia="等线" w:hAnsi="Times New Roman"/>
          <w:sz w:val="20"/>
          <w:szCs w:val="20"/>
          <w:lang w:eastAsia="zh-CN"/>
        </w:rPr>
        <w:t>(or a</w:t>
      </w:r>
      <w:r w:rsidR="00B53B90" w:rsidRPr="00B53B90">
        <w:rPr>
          <w:rFonts w:ascii="Times New Roman" w:eastAsia="等线" w:hAnsi="Times New Roman"/>
          <w:sz w:val="20"/>
          <w:szCs w:val="20"/>
          <w:lang w:eastAsia="zh-CN"/>
        </w:rPr>
        <w:t>pproximate match</w:t>
      </w:r>
      <w:r w:rsidR="00B53B90">
        <w:rPr>
          <w:rFonts w:ascii="Times New Roman" w:eastAsia="等线" w:hAnsi="Times New Roman"/>
          <w:sz w:val="20"/>
          <w:szCs w:val="20"/>
          <w:lang w:eastAsia="zh-CN"/>
        </w:rPr>
        <w:t>ed)</w:t>
      </w:r>
      <w:r w:rsidR="00D60355" w:rsidRPr="00D60355">
        <w:rPr>
          <w:rFonts w:ascii="Times New Roman" w:eastAsia="等线" w:hAnsi="Times New Roman"/>
          <w:sz w:val="20"/>
          <w:szCs w:val="20"/>
          <w:lang w:eastAsia="zh-CN"/>
        </w:rPr>
        <w:t xml:space="preserve"> and </w:t>
      </w:r>
      <w:r w:rsidR="007206C0">
        <w:rPr>
          <w:rFonts w:ascii="Times New Roman" w:eastAsia="等线" w:hAnsi="Times New Roman"/>
          <w:sz w:val="20"/>
          <w:szCs w:val="20"/>
          <w:lang w:eastAsia="zh-CN"/>
        </w:rPr>
        <w:t>utilized</w:t>
      </w:r>
      <w:r w:rsidR="00D60355" w:rsidRPr="00D60355">
        <w:rPr>
          <w:rFonts w:ascii="Times New Roman" w:eastAsia="等线" w:hAnsi="Times New Roman"/>
          <w:sz w:val="20"/>
          <w:szCs w:val="20"/>
          <w:lang w:eastAsia="zh-CN"/>
        </w:rPr>
        <w:t xml:space="preserve"> in the chamber environment on the TE side.</w:t>
      </w:r>
      <w:r w:rsidR="00D60355" w:rsidRPr="00D60355">
        <w:rPr>
          <w:rFonts w:ascii="Times New Roman" w:eastAsia="等线" w:hAnsi="Times New Roman" w:hint="eastAsia"/>
          <w:sz w:val="20"/>
          <w:szCs w:val="20"/>
          <w:lang w:eastAsia="zh-CN"/>
        </w:rPr>
        <w:t xml:space="preserve"> </w:t>
      </w:r>
      <w:r w:rsidR="00FF132E" w:rsidRPr="00D60355">
        <w:rPr>
          <w:rFonts w:ascii="Times New Roman" w:eastAsia="等线" w:hAnsi="Times New Roman"/>
          <w:sz w:val="20"/>
          <w:szCs w:val="20"/>
          <w:lang w:eastAsia="zh-CN"/>
        </w:rPr>
        <w:t>Otherwise, it becomes challenging for the DUT to pass the test under unknown chamber conditions/scenarios.</w:t>
      </w:r>
      <w:r>
        <w:rPr>
          <w:rFonts w:ascii="Times New Roman" w:eastAsia="等线" w:hAnsi="Times New Roman"/>
          <w:sz w:val="20"/>
          <w:szCs w:val="20"/>
          <w:lang w:eastAsia="zh-CN"/>
        </w:rPr>
        <w:t xml:space="preserve"> </w:t>
      </w:r>
      <w:r w:rsidR="00D60355" w:rsidRPr="00225CC3">
        <w:rPr>
          <w:rFonts w:ascii="Times New Roman" w:eastAsia="等线" w:hAnsi="Times New Roman"/>
          <w:sz w:val="20"/>
          <w:szCs w:val="20"/>
          <w:lang w:eastAsia="zh-CN"/>
        </w:rPr>
        <w:t xml:space="preserve">This </w:t>
      </w:r>
      <w:r>
        <w:rPr>
          <w:rFonts w:ascii="Times New Roman" w:eastAsia="等线" w:hAnsi="Times New Roman"/>
          <w:sz w:val="20"/>
          <w:szCs w:val="20"/>
          <w:lang w:eastAsia="zh-CN"/>
        </w:rPr>
        <w:t xml:space="preserve">may </w:t>
      </w:r>
      <w:r w:rsidR="00D60355" w:rsidRPr="00225CC3">
        <w:rPr>
          <w:rFonts w:ascii="Times New Roman" w:eastAsia="等线" w:hAnsi="Times New Roman"/>
          <w:sz w:val="20"/>
          <w:szCs w:val="20"/>
          <w:lang w:eastAsia="zh-CN"/>
        </w:rPr>
        <w:t xml:space="preserve">require a close collaboration between DUT and TE to ensure that the model </w:t>
      </w:r>
      <w:r>
        <w:rPr>
          <w:rFonts w:ascii="Times New Roman" w:eastAsia="等线" w:hAnsi="Times New Roman"/>
          <w:sz w:val="20"/>
          <w:szCs w:val="20"/>
          <w:lang w:eastAsia="zh-CN"/>
        </w:rPr>
        <w:t xml:space="preserve">under test </w:t>
      </w:r>
      <w:r w:rsidR="00D60355" w:rsidRPr="00225CC3">
        <w:rPr>
          <w:rFonts w:ascii="Times New Roman" w:eastAsia="等线" w:hAnsi="Times New Roman"/>
          <w:sz w:val="20"/>
          <w:szCs w:val="20"/>
          <w:lang w:eastAsia="zh-CN"/>
        </w:rPr>
        <w:t>is compatible with the testing environment</w:t>
      </w:r>
      <w:r w:rsidRPr="00225CC3">
        <w:rPr>
          <w:rFonts w:ascii="Times New Roman" w:eastAsia="等线" w:hAnsi="Times New Roman"/>
          <w:sz w:val="20"/>
          <w:szCs w:val="20"/>
          <w:lang w:eastAsia="zh-CN"/>
        </w:rPr>
        <w:t>.</w:t>
      </w:r>
    </w:p>
    <w:p w14:paraId="148F2C28" w14:textId="77777777" w:rsidR="00225CC3" w:rsidRPr="00225CC3" w:rsidRDefault="00225CC3" w:rsidP="00225CC3">
      <w:pPr>
        <w:spacing w:beforeLines="10" w:before="24" w:afterLines="10" w:after="24" w:line="360" w:lineRule="exact"/>
        <w:jc w:val="both"/>
        <w:rPr>
          <w:rFonts w:eastAsia="等线"/>
          <w:lang w:eastAsia="zh-CN"/>
        </w:rPr>
      </w:pPr>
      <w:r w:rsidRPr="00225CC3">
        <w:rPr>
          <w:rFonts w:eastAsia="等线"/>
          <w:lang w:eastAsia="zh-CN"/>
        </w:rPr>
        <w:t>In summary, we need to:</w:t>
      </w:r>
    </w:p>
    <w:p w14:paraId="7509A17F" w14:textId="0E67C482" w:rsidR="00225CC3" w:rsidRPr="00225CC3" w:rsidRDefault="00225CC3" w:rsidP="00225CC3">
      <w:pPr>
        <w:pStyle w:val="af6"/>
        <w:numPr>
          <w:ilvl w:val="0"/>
          <w:numId w:val="27"/>
        </w:numPr>
        <w:spacing w:beforeLines="10" w:before="24" w:afterLines="10" w:after="24" w:line="360" w:lineRule="exact"/>
        <w:jc w:val="both"/>
        <w:rPr>
          <w:rFonts w:ascii="Times New Roman" w:eastAsia="等线" w:hAnsi="Times New Roman"/>
          <w:sz w:val="20"/>
          <w:szCs w:val="20"/>
          <w:lang w:eastAsia="zh-CN"/>
        </w:rPr>
      </w:pPr>
      <w:r w:rsidRPr="00225CC3">
        <w:rPr>
          <w:rFonts w:ascii="Times New Roman" w:eastAsia="等线" w:hAnsi="Times New Roman"/>
          <w:sz w:val="20"/>
          <w:szCs w:val="20"/>
          <w:lang w:eastAsia="zh-CN"/>
        </w:rPr>
        <w:t xml:space="preserve">Clarify the </w:t>
      </w:r>
      <w:r w:rsidR="00742308">
        <w:rPr>
          <w:rFonts w:ascii="Times New Roman" w:eastAsia="等线" w:hAnsi="Times New Roman"/>
          <w:sz w:val="20"/>
          <w:szCs w:val="20"/>
          <w:lang w:eastAsia="zh-CN"/>
        </w:rPr>
        <w:t>limitation</w:t>
      </w:r>
      <w:r w:rsidRPr="00225CC3">
        <w:rPr>
          <w:rFonts w:ascii="Times New Roman" w:eastAsia="等线" w:hAnsi="Times New Roman"/>
          <w:sz w:val="20"/>
          <w:szCs w:val="20"/>
          <w:lang w:eastAsia="zh-CN"/>
        </w:rPr>
        <w:t xml:space="preserve"> on the FR2 beams that TE can </w:t>
      </w:r>
      <w:proofErr w:type="gramStart"/>
      <w:r w:rsidRPr="00225CC3">
        <w:rPr>
          <w:rFonts w:ascii="Times New Roman" w:eastAsia="等线" w:hAnsi="Times New Roman"/>
          <w:sz w:val="20"/>
          <w:szCs w:val="20"/>
          <w:lang w:eastAsia="zh-CN"/>
        </w:rPr>
        <w:t>support</w:t>
      </w:r>
      <w:r w:rsidR="005A617E">
        <w:rPr>
          <w:rFonts w:ascii="Times New Roman" w:eastAsia="等线" w:hAnsi="Times New Roman"/>
          <w:sz w:val="20"/>
          <w:szCs w:val="20"/>
          <w:lang w:eastAsia="zh-CN"/>
        </w:rPr>
        <w:t>(</w:t>
      </w:r>
      <w:proofErr w:type="gramEnd"/>
      <w:r w:rsidR="005A617E">
        <w:rPr>
          <w:rFonts w:ascii="Times New Roman" w:eastAsia="等线" w:hAnsi="Times New Roman"/>
          <w:sz w:val="20"/>
          <w:szCs w:val="20"/>
          <w:lang w:eastAsia="zh-CN"/>
        </w:rPr>
        <w:t xml:space="preserve">or </w:t>
      </w:r>
      <w:r w:rsidR="007206C0">
        <w:rPr>
          <w:rFonts w:ascii="Times New Roman" w:eastAsia="等线" w:hAnsi="Times New Roman"/>
          <w:sz w:val="20"/>
          <w:szCs w:val="20"/>
          <w:lang w:eastAsia="zh-CN"/>
        </w:rPr>
        <w:t xml:space="preserve">TE </w:t>
      </w:r>
      <w:r w:rsidR="005A617E">
        <w:rPr>
          <w:rFonts w:ascii="Times New Roman" w:eastAsia="等线" w:hAnsi="Times New Roman"/>
          <w:sz w:val="20"/>
          <w:szCs w:val="20"/>
          <w:lang w:eastAsia="zh-CN"/>
        </w:rPr>
        <w:t>can simultaneous support)</w:t>
      </w:r>
      <w:r w:rsidR="00B53B90">
        <w:rPr>
          <w:rFonts w:ascii="Times New Roman" w:eastAsia="等线" w:hAnsi="Times New Roman"/>
          <w:sz w:val="20"/>
          <w:szCs w:val="20"/>
          <w:lang w:eastAsia="zh-CN"/>
        </w:rPr>
        <w:t>,</w:t>
      </w:r>
    </w:p>
    <w:p w14:paraId="1195A791" w14:textId="516745AC" w:rsidR="00D60355" w:rsidRPr="00225CC3" w:rsidRDefault="00225CC3" w:rsidP="00225CC3">
      <w:pPr>
        <w:pStyle w:val="af6"/>
        <w:numPr>
          <w:ilvl w:val="0"/>
          <w:numId w:val="27"/>
        </w:numPr>
        <w:spacing w:beforeLines="10" w:before="24" w:afterLines="10" w:after="24" w:line="360" w:lineRule="exact"/>
        <w:jc w:val="both"/>
        <w:rPr>
          <w:rFonts w:ascii="Times New Roman" w:eastAsia="等线" w:hAnsi="Times New Roman"/>
          <w:sz w:val="20"/>
          <w:szCs w:val="20"/>
          <w:lang w:eastAsia="zh-CN"/>
        </w:rPr>
      </w:pPr>
      <w:r w:rsidRPr="00225CC3">
        <w:rPr>
          <w:rFonts w:ascii="Times New Roman" w:eastAsia="等线" w:hAnsi="Times New Roman"/>
          <w:sz w:val="20"/>
          <w:szCs w:val="20"/>
          <w:lang w:eastAsia="zh-CN"/>
        </w:rPr>
        <w:lastRenderedPageBreak/>
        <w:t xml:space="preserve">Consider how to ensure that the BM model constructed on the DUT side can be </w:t>
      </w:r>
      <w:proofErr w:type="gramStart"/>
      <w:r w:rsidRPr="00225CC3">
        <w:rPr>
          <w:rFonts w:ascii="Times New Roman" w:eastAsia="等线" w:hAnsi="Times New Roman"/>
          <w:sz w:val="20"/>
          <w:szCs w:val="20"/>
          <w:lang w:eastAsia="zh-CN"/>
        </w:rPr>
        <w:t>matched</w:t>
      </w:r>
      <w:r w:rsidR="00B53B90">
        <w:rPr>
          <w:rFonts w:ascii="Times New Roman" w:eastAsia="等线" w:hAnsi="Times New Roman"/>
          <w:sz w:val="20"/>
          <w:szCs w:val="20"/>
          <w:lang w:eastAsia="zh-CN"/>
        </w:rPr>
        <w:t>(</w:t>
      </w:r>
      <w:proofErr w:type="gramEnd"/>
      <w:r w:rsidR="00B53B90">
        <w:rPr>
          <w:rFonts w:ascii="Times New Roman" w:eastAsia="等线" w:hAnsi="Times New Roman"/>
          <w:sz w:val="20"/>
          <w:szCs w:val="20"/>
          <w:lang w:eastAsia="zh-CN"/>
        </w:rPr>
        <w:t>or a</w:t>
      </w:r>
      <w:r w:rsidR="00B53B90" w:rsidRPr="00B53B90">
        <w:rPr>
          <w:rFonts w:ascii="Times New Roman" w:eastAsia="等线" w:hAnsi="Times New Roman"/>
          <w:sz w:val="20"/>
          <w:szCs w:val="20"/>
          <w:lang w:eastAsia="zh-CN"/>
        </w:rPr>
        <w:t>pproximate match</w:t>
      </w:r>
      <w:r w:rsidR="00B53B90">
        <w:rPr>
          <w:rFonts w:ascii="Times New Roman" w:eastAsia="等线" w:hAnsi="Times New Roman"/>
          <w:sz w:val="20"/>
          <w:szCs w:val="20"/>
          <w:lang w:eastAsia="zh-CN"/>
        </w:rPr>
        <w:t>ed)</w:t>
      </w:r>
      <w:r w:rsidR="00B53B90" w:rsidRPr="00D60355">
        <w:rPr>
          <w:rFonts w:ascii="Times New Roman" w:eastAsia="等线" w:hAnsi="Times New Roman"/>
          <w:sz w:val="20"/>
          <w:szCs w:val="20"/>
          <w:lang w:eastAsia="zh-CN"/>
        </w:rPr>
        <w:t xml:space="preserve"> </w:t>
      </w:r>
      <w:r w:rsidRPr="00225CC3">
        <w:rPr>
          <w:rFonts w:ascii="Times New Roman" w:eastAsia="等线" w:hAnsi="Times New Roman"/>
          <w:sz w:val="20"/>
          <w:szCs w:val="20"/>
          <w:lang w:eastAsia="zh-CN"/>
        </w:rPr>
        <w:t xml:space="preserve"> and </w:t>
      </w:r>
      <w:r w:rsidR="007206C0">
        <w:rPr>
          <w:rFonts w:ascii="Times New Roman" w:eastAsia="等线" w:hAnsi="Times New Roman"/>
          <w:sz w:val="20"/>
          <w:szCs w:val="20"/>
          <w:lang w:eastAsia="zh-CN"/>
        </w:rPr>
        <w:t>utilized</w:t>
      </w:r>
      <w:r w:rsidRPr="00225CC3">
        <w:rPr>
          <w:rFonts w:ascii="Times New Roman" w:eastAsia="等线" w:hAnsi="Times New Roman"/>
          <w:sz w:val="20"/>
          <w:szCs w:val="20"/>
          <w:lang w:eastAsia="zh-CN"/>
        </w:rPr>
        <w:t xml:space="preserve"> in the testing environment on the TE side.</w:t>
      </w:r>
    </w:p>
    <w:p w14:paraId="49F647A0" w14:textId="57959D91" w:rsidR="00BC260F" w:rsidRDefault="00BC260F" w:rsidP="006E2E78">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p>
    <w:p w14:paraId="21CD8528" w14:textId="7C680CAD" w:rsidR="000C1459" w:rsidRDefault="000C1459" w:rsidP="000C1459">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5</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xml:space="preserve">, </w:t>
      </w:r>
      <w:r w:rsidR="007206C0">
        <w:rPr>
          <w:rFonts w:eastAsia="等线"/>
          <w:b/>
          <w:lang w:val="en-US" w:eastAsia="zh-CN"/>
        </w:rPr>
        <w:t>RAN4</w:t>
      </w:r>
      <w:r w:rsidRPr="000C1459">
        <w:rPr>
          <w:rFonts w:eastAsia="等线"/>
          <w:b/>
          <w:lang w:val="en-US" w:eastAsia="zh-CN"/>
        </w:rPr>
        <w:t xml:space="preserve"> need to:</w:t>
      </w:r>
    </w:p>
    <w:p w14:paraId="70A0A8BC" w14:textId="4D2DB97E" w:rsidR="000C1459" w:rsidRPr="000C1459" w:rsidRDefault="000C1459" w:rsidP="000C1459">
      <w:pPr>
        <w:spacing w:beforeLines="20" w:before="48" w:afterLines="20" w:after="48" w:line="360" w:lineRule="exact"/>
        <w:ind w:left="1418" w:hangingChars="709" w:hanging="1418"/>
        <w:jc w:val="both"/>
        <w:rPr>
          <w:rFonts w:eastAsia="等线"/>
          <w:b/>
          <w:lang w:val="en-US" w:eastAsia="zh-CN"/>
        </w:rPr>
      </w:pPr>
      <w:r w:rsidRPr="000C1459">
        <w:rPr>
          <w:rFonts w:eastAsia="等线"/>
          <w:b/>
          <w:lang w:val="en-US" w:eastAsia="zh-CN"/>
        </w:rPr>
        <w:t>(1)</w:t>
      </w:r>
      <w:r>
        <w:rPr>
          <w:rFonts w:eastAsia="等线"/>
          <w:b/>
          <w:lang w:val="en-US" w:eastAsia="zh-CN"/>
        </w:rPr>
        <w:t xml:space="preserve"> </w:t>
      </w:r>
      <w:r w:rsidRPr="000C1459">
        <w:rPr>
          <w:rFonts w:eastAsia="等线"/>
          <w:b/>
          <w:lang w:val="en-US" w:eastAsia="zh-CN"/>
        </w:rPr>
        <w:t>Clarify the limit</w:t>
      </w:r>
      <w:r w:rsidR="00742308">
        <w:rPr>
          <w:rFonts w:eastAsia="等线"/>
          <w:b/>
          <w:lang w:val="en-US" w:eastAsia="zh-CN"/>
        </w:rPr>
        <w:t>ation</w:t>
      </w:r>
      <w:r w:rsidRPr="000C1459">
        <w:rPr>
          <w:rFonts w:eastAsia="等线"/>
          <w:b/>
          <w:lang w:val="en-US" w:eastAsia="zh-CN"/>
        </w:rPr>
        <w:t xml:space="preserve"> on the FR2 beams that TE can </w:t>
      </w:r>
      <w:proofErr w:type="gramStart"/>
      <w:r w:rsidRPr="000C1459">
        <w:rPr>
          <w:rFonts w:eastAsia="等线"/>
          <w:b/>
          <w:lang w:val="en-US" w:eastAsia="zh-CN"/>
        </w:rPr>
        <w:t>support(</w:t>
      </w:r>
      <w:proofErr w:type="gramEnd"/>
      <w:r w:rsidRPr="000C1459">
        <w:rPr>
          <w:rFonts w:eastAsia="等线"/>
          <w:b/>
          <w:lang w:val="en-US" w:eastAsia="zh-CN"/>
        </w:rPr>
        <w:t xml:space="preserve">or </w:t>
      </w:r>
      <w:r w:rsidR="007206C0">
        <w:rPr>
          <w:rFonts w:eastAsia="等线"/>
          <w:b/>
          <w:lang w:val="en-US" w:eastAsia="zh-CN"/>
        </w:rPr>
        <w:t xml:space="preserve">TE </w:t>
      </w:r>
      <w:r w:rsidRPr="000C1459">
        <w:rPr>
          <w:rFonts w:eastAsia="等线"/>
          <w:b/>
          <w:lang w:val="en-US" w:eastAsia="zh-CN"/>
        </w:rPr>
        <w:t>can simultaneous support),</w:t>
      </w:r>
    </w:p>
    <w:p w14:paraId="3CAEDD67" w14:textId="05EE240C" w:rsidR="000C1459" w:rsidRPr="000C1459" w:rsidRDefault="000C1459" w:rsidP="000C1459">
      <w:pPr>
        <w:spacing w:beforeLines="20" w:before="48" w:afterLines="20" w:after="48" w:line="360" w:lineRule="exact"/>
        <w:ind w:left="1418" w:hangingChars="709" w:hanging="1418"/>
        <w:jc w:val="both"/>
        <w:rPr>
          <w:rFonts w:eastAsia="等线"/>
          <w:b/>
          <w:lang w:val="en-US" w:eastAsia="zh-CN"/>
        </w:rPr>
      </w:pPr>
      <w:r w:rsidRPr="000C1459">
        <w:rPr>
          <w:rFonts w:eastAsia="等线"/>
          <w:b/>
          <w:lang w:val="en-US" w:eastAsia="zh-CN"/>
        </w:rPr>
        <w:t>(2)</w:t>
      </w:r>
      <w:r>
        <w:rPr>
          <w:rFonts w:eastAsia="等线"/>
          <w:b/>
          <w:lang w:val="en-US" w:eastAsia="zh-CN"/>
        </w:rPr>
        <w:t xml:space="preserve"> </w:t>
      </w:r>
      <w:r w:rsidRPr="000C1459">
        <w:rPr>
          <w:rFonts w:eastAsia="等线"/>
          <w:b/>
          <w:lang w:val="en-US" w:eastAsia="zh-CN"/>
        </w:rPr>
        <w:t xml:space="preserve">Consider how to ensure that the BM model constructed on the DUT side can be </w:t>
      </w:r>
      <w:proofErr w:type="gramStart"/>
      <w:r w:rsidRPr="000C1459">
        <w:rPr>
          <w:rFonts w:eastAsia="等线"/>
          <w:b/>
          <w:lang w:val="en-US" w:eastAsia="zh-CN"/>
        </w:rPr>
        <w:t>matched(</w:t>
      </w:r>
      <w:proofErr w:type="gramEnd"/>
      <w:r w:rsidRPr="000C1459">
        <w:rPr>
          <w:rFonts w:eastAsia="等线"/>
          <w:b/>
          <w:lang w:val="en-US" w:eastAsia="zh-CN"/>
        </w:rPr>
        <w:t xml:space="preserve">or approximate matched)  and </w:t>
      </w:r>
      <w:r w:rsidR="007206C0">
        <w:rPr>
          <w:rFonts w:eastAsia="等线"/>
          <w:b/>
          <w:lang w:val="en-US" w:eastAsia="zh-CN"/>
        </w:rPr>
        <w:t>utilized</w:t>
      </w:r>
      <w:r w:rsidRPr="000C1459">
        <w:rPr>
          <w:rFonts w:eastAsia="等线"/>
          <w:b/>
          <w:lang w:val="en-US" w:eastAsia="zh-CN"/>
        </w:rPr>
        <w:t xml:space="preserve"> in the testing environment on the TE side.</w:t>
      </w:r>
    </w:p>
    <w:p w14:paraId="4BA18281" w14:textId="77777777" w:rsidR="005572F8" w:rsidRPr="005572F8" w:rsidRDefault="005572F8" w:rsidP="006E2E78">
      <w:pPr>
        <w:overflowPunct w:val="0"/>
        <w:autoSpaceDE w:val="0"/>
        <w:autoSpaceDN w:val="0"/>
        <w:adjustRightInd w:val="0"/>
        <w:snapToGrid w:val="0"/>
        <w:spacing w:beforeLines="10" w:before="24" w:afterLines="10" w:after="24" w:line="360" w:lineRule="exact"/>
        <w:ind w:right="-96"/>
        <w:jc w:val="both"/>
        <w:rPr>
          <w:rFonts w:eastAsiaTheme="minorEastAsia"/>
          <w:lang w:eastAsia="zh-CN"/>
        </w:rPr>
      </w:pPr>
    </w:p>
    <w:p w14:paraId="04136C8C" w14:textId="77777777" w:rsidR="00FB0669" w:rsidRPr="00815DDC" w:rsidRDefault="00FB0669"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Conclusions</w:t>
      </w:r>
    </w:p>
    <w:p w14:paraId="328C98BA" w14:textId="07D99A13" w:rsidR="009A30C5" w:rsidRDefault="00FB0669" w:rsidP="006E2E78">
      <w:pPr>
        <w:spacing w:beforeLines="10" w:before="24" w:afterLines="10" w:after="24" w:line="360" w:lineRule="exact"/>
        <w:jc w:val="both"/>
        <w:rPr>
          <w:rFonts w:eastAsia="等线"/>
          <w:lang w:eastAsia="zh-CN"/>
        </w:rPr>
      </w:pPr>
      <w:r w:rsidRPr="00815DDC">
        <w:rPr>
          <w:rFonts w:eastAsia="Batang"/>
          <w:kern w:val="2"/>
          <w:lang w:val="en-US" w:eastAsia="ko-KR"/>
        </w:rPr>
        <w:t xml:space="preserve">In this contribution, </w:t>
      </w:r>
      <w:r w:rsidR="009A30C5" w:rsidRPr="0063071A">
        <w:rPr>
          <w:rFonts w:eastAsiaTheme="minorEastAsia"/>
        </w:rPr>
        <w:t xml:space="preserve">we </w:t>
      </w:r>
      <w:r w:rsidR="009A30C5">
        <w:rPr>
          <w:rFonts w:eastAsiaTheme="minorEastAsia"/>
        </w:rPr>
        <w:t xml:space="preserve">have </w:t>
      </w:r>
      <w:r w:rsidR="009A30C5" w:rsidRPr="0063071A">
        <w:rPr>
          <w:rFonts w:eastAsiaTheme="minorEastAsia"/>
        </w:rPr>
        <w:t>discuss</w:t>
      </w:r>
      <w:r w:rsidR="009A30C5">
        <w:rPr>
          <w:rFonts w:eastAsiaTheme="minorEastAsia"/>
        </w:rPr>
        <w:t>ed</w:t>
      </w:r>
      <w:r w:rsidR="009A30C5" w:rsidRPr="0063071A">
        <w:rPr>
          <w:rFonts w:eastAsiaTheme="minorEastAsia"/>
        </w:rPr>
        <w:t xml:space="preserve"> the </w:t>
      </w:r>
      <w:r w:rsidR="009A30C5">
        <w:rPr>
          <w:rFonts w:eastAsiaTheme="minorEastAsia"/>
        </w:rPr>
        <w:t>t</w:t>
      </w:r>
      <w:r w:rsidR="009A30C5" w:rsidRPr="00CC3F71">
        <w:rPr>
          <w:bCs/>
        </w:rPr>
        <w:t>estability and interoperability</w:t>
      </w:r>
      <w:r w:rsidR="009A30C5" w:rsidRPr="0063071A">
        <w:rPr>
          <w:rFonts w:eastAsiaTheme="minorEastAsia"/>
        </w:rPr>
        <w:t xml:space="preserve"> </w:t>
      </w:r>
      <w:r w:rsidR="009A30C5">
        <w:rPr>
          <w:rFonts w:eastAsiaTheme="minorEastAsia"/>
        </w:rPr>
        <w:t xml:space="preserve">issue on </w:t>
      </w:r>
      <w:r w:rsidR="009A30C5" w:rsidRPr="0063071A">
        <w:rPr>
          <w:rFonts w:eastAsiaTheme="minorEastAsia"/>
        </w:rPr>
        <w:t xml:space="preserve">AI/ML based </w:t>
      </w:r>
      <w:r w:rsidR="00B05CF9">
        <w:rPr>
          <w:rFonts w:eastAsiaTheme="minorEastAsia"/>
        </w:rPr>
        <w:t xml:space="preserve">BM </w:t>
      </w:r>
      <w:r w:rsidR="009A30C5" w:rsidRPr="00815DDC">
        <w:rPr>
          <w:rFonts w:eastAsia="等线"/>
          <w:lang w:eastAsia="zh-CN"/>
        </w:rPr>
        <w:t>and got following proposals</w:t>
      </w:r>
      <w:r w:rsidR="00675C03">
        <w:rPr>
          <w:rFonts w:eastAsia="等线"/>
          <w:lang w:eastAsia="zh-CN"/>
        </w:rPr>
        <w:t>:</w:t>
      </w:r>
    </w:p>
    <w:p w14:paraId="12C7BE2F" w14:textId="77777777" w:rsidR="007B48F0" w:rsidRPr="00C739A1" w:rsidRDefault="007B48F0" w:rsidP="007B48F0">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1</w:t>
      </w:r>
      <w:r w:rsidRPr="00815DDC">
        <w:rPr>
          <w:rFonts w:eastAsia="等线"/>
          <w:b/>
          <w:lang w:val="en-US" w:eastAsia="zh-CN"/>
        </w:rPr>
        <w:t xml:space="preserve">: </w:t>
      </w:r>
      <w:r>
        <w:rPr>
          <w:rFonts w:eastAsia="等线"/>
          <w:b/>
          <w:lang w:val="en-US" w:eastAsia="zh-CN"/>
        </w:rPr>
        <w:t>P</w:t>
      </w:r>
      <w:r w:rsidRPr="00B92282">
        <w:rPr>
          <w:rFonts w:eastAsia="等线"/>
          <w:b/>
          <w:lang w:val="en-US" w:eastAsia="zh-CN"/>
        </w:rPr>
        <w:t xml:space="preserve">erformance requirement on </w:t>
      </w:r>
      <w:r>
        <w:rPr>
          <w:rFonts w:eastAsia="等线"/>
          <w:b/>
          <w:lang w:val="en-US" w:eastAsia="zh-CN"/>
        </w:rPr>
        <w:t>BM</w:t>
      </w:r>
      <w:r w:rsidRPr="00B92282">
        <w:rPr>
          <w:rFonts w:eastAsia="等线"/>
          <w:b/>
          <w:lang w:val="en-US" w:eastAsia="zh-CN"/>
        </w:rPr>
        <w:t xml:space="preserve"> model/functionality input (e.g. beam measurement accuracy) should be </w:t>
      </w:r>
      <w:r w:rsidRPr="000C1459">
        <w:rPr>
          <w:rFonts w:eastAsia="等线"/>
          <w:b/>
          <w:lang w:val="en-US" w:eastAsia="zh-CN"/>
        </w:rPr>
        <w:t>supported</w:t>
      </w:r>
      <w:r w:rsidRPr="00B92282">
        <w:rPr>
          <w:rFonts w:eastAsia="等线"/>
          <w:b/>
          <w:lang w:val="en-US" w:eastAsia="zh-CN"/>
        </w:rPr>
        <w:t>.</w:t>
      </w:r>
    </w:p>
    <w:p w14:paraId="13D7BA23" w14:textId="77777777" w:rsidR="007B48F0" w:rsidRDefault="007B48F0" w:rsidP="007B48F0">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2</w:t>
      </w:r>
      <w:r w:rsidRPr="00815DDC">
        <w:rPr>
          <w:rFonts w:eastAsia="等线"/>
          <w:b/>
          <w:lang w:val="en-US" w:eastAsia="zh-CN"/>
        </w:rPr>
        <w:t xml:space="preserve">: </w:t>
      </w:r>
      <w:r>
        <w:rPr>
          <w:rFonts w:eastAsia="等线"/>
          <w:b/>
          <w:lang w:val="en-US" w:eastAsia="zh-CN"/>
        </w:rPr>
        <w:t>Option 1(</w:t>
      </w:r>
      <w:r w:rsidRPr="00B92282">
        <w:rPr>
          <w:rFonts w:eastAsia="等线"/>
          <w:b/>
          <w:lang w:val="en-US" w:eastAsia="zh-CN"/>
        </w:rPr>
        <w:t>RSRP accuracy</w:t>
      </w:r>
      <w:r>
        <w:rPr>
          <w:rFonts w:eastAsia="等线"/>
          <w:b/>
          <w:lang w:val="en-US" w:eastAsia="zh-CN"/>
        </w:rPr>
        <w:t>)</w:t>
      </w:r>
      <w:r w:rsidRPr="00B92282">
        <w:rPr>
          <w:rFonts w:eastAsia="等线"/>
          <w:b/>
          <w:lang w:val="en-US" w:eastAsia="zh-CN"/>
        </w:rPr>
        <w:t xml:space="preserve"> should be </w:t>
      </w:r>
      <w:r>
        <w:rPr>
          <w:rFonts w:eastAsia="等线"/>
          <w:b/>
          <w:lang w:val="en-US" w:eastAsia="zh-CN"/>
        </w:rPr>
        <w:t>utilized</w:t>
      </w:r>
      <w:r w:rsidRPr="00B92282">
        <w:rPr>
          <w:rFonts w:eastAsia="等线"/>
          <w:b/>
          <w:lang w:val="en-US" w:eastAsia="zh-CN"/>
        </w:rPr>
        <w:t xml:space="preserve"> </w:t>
      </w:r>
      <w:r>
        <w:rPr>
          <w:rFonts w:eastAsia="等线"/>
          <w:b/>
          <w:lang w:val="en-US" w:eastAsia="zh-CN"/>
        </w:rPr>
        <w:t>to test the BM</w:t>
      </w:r>
      <w:r w:rsidRPr="00B92282">
        <w:rPr>
          <w:rFonts w:eastAsia="等线"/>
          <w:b/>
          <w:lang w:val="en-US" w:eastAsia="zh-CN"/>
        </w:rPr>
        <w:t xml:space="preserve"> model/functionality </w:t>
      </w:r>
      <w:r>
        <w:rPr>
          <w:rFonts w:eastAsia="等线"/>
          <w:b/>
          <w:lang w:val="en-US" w:eastAsia="zh-CN"/>
        </w:rPr>
        <w:t>output.</w:t>
      </w:r>
    </w:p>
    <w:p w14:paraId="560C98DF" w14:textId="77777777" w:rsidR="007B48F0" w:rsidRDefault="007B48F0" w:rsidP="007B48F0">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3</w:t>
      </w:r>
      <w:r w:rsidRPr="00815DDC">
        <w:rPr>
          <w:rFonts w:eastAsia="等线"/>
          <w:b/>
          <w:lang w:val="en-US" w:eastAsia="zh-CN"/>
        </w:rPr>
        <w:t xml:space="preserve">: </w:t>
      </w:r>
      <w:r w:rsidRPr="00B92282">
        <w:rPr>
          <w:rFonts w:eastAsia="等线"/>
          <w:b/>
          <w:lang w:val="en-US" w:eastAsia="zh-CN"/>
        </w:rPr>
        <w:t>UE can monitor the performance of AI/ML based CSI model/functionality through RSRP accuracy.</w:t>
      </w:r>
    </w:p>
    <w:p w14:paraId="3C5179C7" w14:textId="77777777" w:rsidR="007B48F0" w:rsidRDefault="007B48F0" w:rsidP="007B48F0">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4</w:t>
      </w:r>
      <w:r w:rsidRPr="00815DDC">
        <w:rPr>
          <w:rFonts w:eastAsia="等线"/>
          <w:b/>
          <w:lang w:val="en-US" w:eastAsia="zh-CN"/>
        </w:rPr>
        <w:t xml:space="preserve">: </w:t>
      </w:r>
      <w:r>
        <w:rPr>
          <w:rFonts w:eastAsia="等线"/>
          <w:b/>
          <w:lang w:val="en-US" w:eastAsia="zh-CN"/>
        </w:rPr>
        <w:t>S</w:t>
      </w:r>
      <w:r w:rsidRPr="003913DF">
        <w:rPr>
          <w:rFonts w:eastAsia="等线"/>
          <w:b/>
          <w:lang w:val="en-US" w:eastAsia="zh-CN"/>
        </w:rPr>
        <w:t>tability of the performance monitoring and decision-making mechanism should be considered to mitigate the impact of random effects on monitoring outcomes</w:t>
      </w:r>
      <w:r>
        <w:rPr>
          <w:rFonts w:eastAsia="等线"/>
          <w:b/>
          <w:lang w:val="en-US" w:eastAsia="zh-CN"/>
        </w:rPr>
        <w:t>.</w:t>
      </w:r>
    </w:p>
    <w:p w14:paraId="592ECFD9" w14:textId="77777777" w:rsidR="0050330F" w:rsidRDefault="0050330F" w:rsidP="0050330F">
      <w:pPr>
        <w:spacing w:beforeLines="20" w:before="48" w:afterLines="20" w:after="48" w:line="360" w:lineRule="exact"/>
        <w:ind w:left="1418" w:hangingChars="709" w:hanging="1418"/>
        <w:jc w:val="both"/>
        <w:rPr>
          <w:rFonts w:eastAsia="等线"/>
          <w:b/>
          <w:lang w:val="en-US" w:eastAsia="zh-CN"/>
        </w:rPr>
      </w:pPr>
      <w:r w:rsidRPr="00815DDC">
        <w:rPr>
          <w:rFonts w:eastAsia="等线"/>
          <w:b/>
          <w:lang w:val="en-US" w:eastAsia="zh-CN"/>
        </w:rPr>
        <w:t xml:space="preserve">Proposal </w:t>
      </w:r>
      <w:r>
        <w:rPr>
          <w:rFonts w:eastAsia="等线"/>
          <w:b/>
          <w:lang w:val="en-US" w:eastAsia="zh-CN"/>
        </w:rPr>
        <w:t>5</w:t>
      </w:r>
      <w:r w:rsidRPr="00815DDC">
        <w:rPr>
          <w:rFonts w:eastAsia="等线"/>
          <w:b/>
          <w:lang w:val="en-US" w:eastAsia="zh-CN"/>
        </w:rPr>
        <w:t xml:space="preserve">: </w:t>
      </w:r>
      <w:r w:rsidRPr="00C739A1">
        <w:rPr>
          <w:rFonts w:eastAsia="等线"/>
          <w:b/>
          <w:lang w:val="en-US" w:eastAsia="zh-CN"/>
        </w:rPr>
        <w:t xml:space="preserve">For </w:t>
      </w:r>
      <w:r>
        <w:rPr>
          <w:rFonts w:eastAsia="等线"/>
          <w:b/>
          <w:lang w:val="en-US" w:eastAsia="zh-CN"/>
        </w:rPr>
        <w:t>BM t</w:t>
      </w:r>
      <w:r w:rsidRPr="000C1459">
        <w:rPr>
          <w:rFonts w:eastAsia="等线"/>
          <w:b/>
          <w:lang w:val="en-US" w:eastAsia="zh-CN"/>
        </w:rPr>
        <w:t>estability</w:t>
      </w:r>
      <w:r>
        <w:rPr>
          <w:rFonts w:eastAsia="等线"/>
          <w:b/>
          <w:lang w:val="en-US" w:eastAsia="zh-CN"/>
        </w:rPr>
        <w:t>, RAN4</w:t>
      </w:r>
      <w:r w:rsidRPr="000C1459">
        <w:rPr>
          <w:rFonts w:eastAsia="等线"/>
          <w:b/>
          <w:lang w:val="en-US" w:eastAsia="zh-CN"/>
        </w:rPr>
        <w:t xml:space="preserve"> need to:</w:t>
      </w:r>
    </w:p>
    <w:p w14:paraId="73E8A6A6" w14:textId="77777777" w:rsidR="0050330F" w:rsidRPr="000C1459" w:rsidRDefault="0050330F" w:rsidP="0050330F">
      <w:pPr>
        <w:spacing w:beforeLines="20" w:before="48" w:afterLines="20" w:after="48" w:line="360" w:lineRule="exact"/>
        <w:ind w:left="1418" w:hangingChars="709" w:hanging="1418"/>
        <w:jc w:val="both"/>
        <w:rPr>
          <w:rFonts w:eastAsia="等线"/>
          <w:b/>
          <w:lang w:val="en-US" w:eastAsia="zh-CN"/>
        </w:rPr>
      </w:pPr>
      <w:r w:rsidRPr="000C1459">
        <w:rPr>
          <w:rFonts w:eastAsia="等线"/>
          <w:b/>
          <w:lang w:val="en-US" w:eastAsia="zh-CN"/>
        </w:rPr>
        <w:t>(1)</w:t>
      </w:r>
      <w:r>
        <w:rPr>
          <w:rFonts w:eastAsia="等线"/>
          <w:b/>
          <w:lang w:val="en-US" w:eastAsia="zh-CN"/>
        </w:rPr>
        <w:t xml:space="preserve"> </w:t>
      </w:r>
      <w:r w:rsidRPr="000C1459">
        <w:rPr>
          <w:rFonts w:eastAsia="等线"/>
          <w:b/>
          <w:lang w:val="en-US" w:eastAsia="zh-CN"/>
        </w:rPr>
        <w:t>Clarify the limit</w:t>
      </w:r>
      <w:r>
        <w:rPr>
          <w:rFonts w:eastAsia="等线"/>
          <w:b/>
          <w:lang w:val="en-US" w:eastAsia="zh-CN"/>
        </w:rPr>
        <w:t>ation</w:t>
      </w:r>
      <w:r w:rsidRPr="000C1459">
        <w:rPr>
          <w:rFonts w:eastAsia="等线"/>
          <w:b/>
          <w:lang w:val="en-US" w:eastAsia="zh-CN"/>
        </w:rPr>
        <w:t xml:space="preserve"> on the FR2 beams that TE can </w:t>
      </w:r>
      <w:proofErr w:type="gramStart"/>
      <w:r w:rsidRPr="000C1459">
        <w:rPr>
          <w:rFonts w:eastAsia="等线"/>
          <w:b/>
          <w:lang w:val="en-US" w:eastAsia="zh-CN"/>
        </w:rPr>
        <w:t>support(</w:t>
      </w:r>
      <w:proofErr w:type="gramEnd"/>
      <w:r w:rsidRPr="000C1459">
        <w:rPr>
          <w:rFonts w:eastAsia="等线"/>
          <w:b/>
          <w:lang w:val="en-US" w:eastAsia="zh-CN"/>
        </w:rPr>
        <w:t xml:space="preserve">or </w:t>
      </w:r>
      <w:r>
        <w:rPr>
          <w:rFonts w:eastAsia="等线"/>
          <w:b/>
          <w:lang w:val="en-US" w:eastAsia="zh-CN"/>
        </w:rPr>
        <w:t xml:space="preserve">TE </w:t>
      </w:r>
      <w:r w:rsidRPr="000C1459">
        <w:rPr>
          <w:rFonts w:eastAsia="等线"/>
          <w:b/>
          <w:lang w:val="en-US" w:eastAsia="zh-CN"/>
        </w:rPr>
        <w:t>can simultaneous support),</w:t>
      </w:r>
    </w:p>
    <w:p w14:paraId="3F4E20F2" w14:textId="77777777" w:rsidR="0050330F" w:rsidRPr="000C1459" w:rsidRDefault="0050330F" w:rsidP="0050330F">
      <w:pPr>
        <w:spacing w:beforeLines="20" w:before="48" w:afterLines="20" w:after="48" w:line="360" w:lineRule="exact"/>
        <w:ind w:left="1418" w:hangingChars="709" w:hanging="1418"/>
        <w:jc w:val="both"/>
        <w:rPr>
          <w:rFonts w:eastAsia="等线"/>
          <w:b/>
          <w:lang w:val="en-US" w:eastAsia="zh-CN"/>
        </w:rPr>
      </w:pPr>
      <w:r w:rsidRPr="000C1459">
        <w:rPr>
          <w:rFonts w:eastAsia="等线"/>
          <w:b/>
          <w:lang w:val="en-US" w:eastAsia="zh-CN"/>
        </w:rPr>
        <w:t>(2)</w:t>
      </w:r>
      <w:r>
        <w:rPr>
          <w:rFonts w:eastAsia="等线"/>
          <w:b/>
          <w:lang w:val="en-US" w:eastAsia="zh-CN"/>
        </w:rPr>
        <w:t xml:space="preserve"> </w:t>
      </w:r>
      <w:r w:rsidRPr="000C1459">
        <w:rPr>
          <w:rFonts w:eastAsia="等线"/>
          <w:b/>
          <w:lang w:val="en-US" w:eastAsia="zh-CN"/>
        </w:rPr>
        <w:t xml:space="preserve">Consider how to ensure that the BM model constructed on the DUT side can be </w:t>
      </w:r>
      <w:proofErr w:type="gramStart"/>
      <w:r w:rsidRPr="000C1459">
        <w:rPr>
          <w:rFonts w:eastAsia="等线"/>
          <w:b/>
          <w:lang w:val="en-US" w:eastAsia="zh-CN"/>
        </w:rPr>
        <w:t>matched(</w:t>
      </w:r>
      <w:proofErr w:type="gramEnd"/>
      <w:r w:rsidRPr="000C1459">
        <w:rPr>
          <w:rFonts w:eastAsia="等线"/>
          <w:b/>
          <w:lang w:val="en-US" w:eastAsia="zh-CN"/>
        </w:rPr>
        <w:t xml:space="preserve">or approximate matched)  and </w:t>
      </w:r>
      <w:r>
        <w:rPr>
          <w:rFonts w:eastAsia="等线"/>
          <w:b/>
          <w:lang w:val="en-US" w:eastAsia="zh-CN"/>
        </w:rPr>
        <w:t>utilized</w:t>
      </w:r>
      <w:r w:rsidRPr="000C1459">
        <w:rPr>
          <w:rFonts w:eastAsia="等线"/>
          <w:b/>
          <w:lang w:val="en-US" w:eastAsia="zh-CN"/>
        </w:rPr>
        <w:t xml:space="preserve"> in the testing environment on the TE side.</w:t>
      </w:r>
    </w:p>
    <w:p w14:paraId="66F3254B" w14:textId="77777777" w:rsidR="009A30C5" w:rsidRPr="0050330F" w:rsidRDefault="009A30C5" w:rsidP="006E2E78">
      <w:pPr>
        <w:spacing w:beforeLines="10" w:before="24" w:afterLines="10" w:after="24" w:line="360" w:lineRule="exact"/>
        <w:ind w:left="1418" w:hangingChars="709" w:hanging="1418"/>
        <w:jc w:val="both"/>
        <w:rPr>
          <w:rFonts w:eastAsia="等线"/>
          <w:b/>
          <w:lang w:val="en-US" w:eastAsia="zh-CN"/>
        </w:rPr>
      </w:pPr>
    </w:p>
    <w:p w14:paraId="686976D7" w14:textId="515FBDB8" w:rsidR="00816C9D" w:rsidRPr="00815DDC" w:rsidRDefault="00816C9D" w:rsidP="006E2E78">
      <w:pPr>
        <w:pStyle w:val="1"/>
        <w:numPr>
          <w:ilvl w:val="0"/>
          <w:numId w:val="6"/>
        </w:numPr>
        <w:spacing w:beforeLines="10" w:before="24" w:afterLines="10" w:after="24" w:line="360" w:lineRule="exact"/>
        <w:jc w:val="both"/>
        <w:rPr>
          <w:rFonts w:ascii="Times New Roman" w:hAnsi="Times New Roman"/>
        </w:rPr>
      </w:pPr>
      <w:r w:rsidRPr="00815DDC">
        <w:rPr>
          <w:rFonts w:ascii="Times New Roman" w:hAnsi="Times New Roman"/>
        </w:rPr>
        <w:t>References</w:t>
      </w:r>
    </w:p>
    <w:bookmarkEnd w:id="0"/>
    <w:bookmarkEnd w:id="1"/>
    <w:p w14:paraId="557E31B8" w14:textId="4B9D455B" w:rsidR="009A30C5" w:rsidRDefault="009A30C5" w:rsidP="006E2E78">
      <w:pPr>
        <w:numPr>
          <w:ilvl w:val="0"/>
          <w:numId w:val="2"/>
        </w:numPr>
        <w:spacing w:beforeLines="10" w:before="24" w:afterLines="10" w:after="24" w:line="360" w:lineRule="exact"/>
        <w:jc w:val="both"/>
        <w:rPr>
          <w:rFonts w:eastAsia="宋体"/>
          <w:lang w:eastAsia="zh-CN"/>
        </w:rPr>
      </w:pPr>
      <w:r w:rsidRPr="0001644F">
        <w:rPr>
          <w:rFonts w:eastAsia="宋体"/>
          <w:lang w:eastAsia="zh-CN"/>
        </w:rPr>
        <w:t>RP-234039</w:t>
      </w:r>
      <w:r>
        <w:rPr>
          <w:rFonts w:eastAsia="宋体"/>
          <w:lang w:eastAsia="zh-CN"/>
        </w:rPr>
        <w:t xml:space="preserve">, </w:t>
      </w:r>
      <w:r w:rsidRPr="0001644F">
        <w:rPr>
          <w:rFonts w:eastAsia="宋体"/>
          <w:lang w:eastAsia="zh-CN"/>
        </w:rPr>
        <w:t>New WID on Artificial Intelligence (AI)/Machine Learning (ML) for NR Air Interface</w:t>
      </w:r>
    </w:p>
    <w:p w14:paraId="10ABD6C7" w14:textId="20D4D319" w:rsidR="009A6972" w:rsidRPr="002C2109" w:rsidRDefault="002C2109" w:rsidP="009A6972">
      <w:pPr>
        <w:numPr>
          <w:ilvl w:val="0"/>
          <w:numId w:val="2"/>
        </w:numPr>
        <w:spacing w:before="20" w:after="20"/>
        <w:jc w:val="both"/>
        <w:rPr>
          <w:rFonts w:eastAsia="宋体"/>
          <w:lang w:eastAsia="zh-CN"/>
        </w:rPr>
      </w:pPr>
      <w:r w:rsidRPr="002C2109">
        <w:rPr>
          <w:rFonts w:eastAsia="宋体"/>
          <w:lang w:eastAsia="zh-CN"/>
        </w:rPr>
        <w:t>R4-2401814</w:t>
      </w:r>
      <w:r w:rsidR="009A6972" w:rsidRPr="002C2109">
        <w:rPr>
          <w:rFonts w:eastAsia="宋体"/>
          <w:lang w:eastAsia="zh-CN"/>
        </w:rPr>
        <w:t>, General aspects on AI/ML test</w:t>
      </w:r>
      <w:bookmarkStart w:id="2" w:name="_GoBack"/>
      <w:bookmarkEnd w:id="2"/>
    </w:p>
    <w:p w14:paraId="6B7AA306" w14:textId="77777777" w:rsidR="005E271A" w:rsidRPr="002C2109" w:rsidRDefault="005E271A" w:rsidP="009A6972">
      <w:pPr>
        <w:spacing w:beforeLines="10" w:before="24" w:afterLines="10" w:after="24" w:line="360" w:lineRule="exact"/>
        <w:ind w:left="720"/>
        <w:jc w:val="both"/>
        <w:rPr>
          <w:rFonts w:eastAsia="宋体"/>
          <w:lang w:eastAsia="zh-CN"/>
        </w:rPr>
      </w:pPr>
    </w:p>
    <w:sectPr w:rsidR="005E271A" w:rsidRPr="002C210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B0854" w14:textId="77777777" w:rsidR="006C36CF" w:rsidRDefault="006C36CF">
      <w:r>
        <w:separator/>
      </w:r>
    </w:p>
  </w:endnote>
  <w:endnote w:type="continuationSeparator" w:id="0">
    <w:p w14:paraId="6BEE8EFC" w14:textId="77777777" w:rsidR="006C36CF" w:rsidRDefault="006C3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D2ABA" w14:textId="77777777" w:rsidR="006C36CF" w:rsidRDefault="006C36CF">
      <w:r>
        <w:separator/>
      </w:r>
    </w:p>
  </w:footnote>
  <w:footnote w:type="continuationSeparator" w:id="0">
    <w:p w14:paraId="41DF08A5" w14:textId="77777777" w:rsidR="006C36CF" w:rsidRDefault="006C36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2542"/>
    <w:multiLevelType w:val="hybridMultilevel"/>
    <w:tmpl w:val="B0C053B8"/>
    <w:lvl w:ilvl="0" w:tplc="AC605D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8B3493"/>
    <w:multiLevelType w:val="hybridMultilevel"/>
    <w:tmpl w:val="4D6EEAB4"/>
    <w:lvl w:ilvl="0" w:tplc="4D1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18"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5"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3"/>
  </w:num>
  <w:num w:numId="4">
    <w:abstractNumId w:val="18"/>
  </w:num>
  <w:num w:numId="5">
    <w:abstractNumId w:val="1"/>
  </w:num>
  <w:num w:numId="6">
    <w:abstractNumId w:val="8"/>
  </w:num>
  <w:num w:numId="7">
    <w:abstractNumId w:val="7"/>
  </w:num>
  <w:num w:numId="8">
    <w:abstractNumId w:val="2"/>
  </w:num>
  <w:num w:numId="9">
    <w:abstractNumId w:val="10"/>
  </w:num>
  <w:num w:numId="10">
    <w:abstractNumId w:val="22"/>
  </w:num>
  <w:num w:numId="11">
    <w:abstractNumId w:val="24"/>
  </w:num>
  <w:num w:numId="12">
    <w:abstractNumId w:val="4"/>
  </w:num>
  <w:num w:numId="13">
    <w:abstractNumId w:val="15"/>
  </w:num>
  <w:num w:numId="14">
    <w:abstractNumId w:val="19"/>
  </w:num>
  <w:num w:numId="15">
    <w:abstractNumId w:val="6"/>
  </w:num>
  <w:num w:numId="16">
    <w:abstractNumId w:val="2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9"/>
  </w:num>
  <w:num w:numId="21">
    <w:abstractNumId w:val="11"/>
  </w:num>
  <w:num w:numId="22">
    <w:abstractNumId w:val="5"/>
  </w:num>
  <w:num w:numId="23">
    <w:abstractNumId w:val="20"/>
  </w:num>
  <w:num w:numId="24">
    <w:abstractNumId w:val="23"/>
  </w:num>
  <w:num w:numId="25">
    <w:abstractNumId w:val="17"/>
  </w:num>
  <w:num w:numId="26">
    <w:abstractNumId w:val="0"/>
  </w:num>
  <w:num w:numId="27">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191D"/>
    <w:rsid w:val="00022A39"/>
    <w:rsid w:val="00025ACD"/>
    <w:rsid w:val="000266A0"/>
    <w:rsid w:val="00026A7D"/>
    <w:rsid w:val="0002742A"/>
    <w:rsid w:val="000275B4"/>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3E3"/>
    <w:rsid w:val="000400FE"/>
    <w:rsid w:val="00042556"/>
    <w:rsid w:val="000428DC"/>
    <w:rsid w:val="00043F1D"/>
    <w:rsid w:val="000440ED"/>
    <w:rsid w:val="000452BF"/>
    <w:rsid w:val="000457D7"/>
    <w:rsid w:val="0004650C"/>
    <w:rsid w:val="0004678D"/>
    <w:rsid w:val="000467EB"/>
    <w:rsid w:val="00047E1B"/>
    <w:rsid w:val="00047E49"/>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1DA1"/>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C1198"/>
    <w:rsid w:val="000C1459"/>
    <w:rsid w:val="000C2440"/>
    <w:rsid w:val="000C2598"/>
    <w:rsid w:val="000C2AE9"/>
    <w:rsid w:val="000C3463"/>
    <w:rsid w:val="000C3F36"/>
    <w:rsid w:val="000C3F99"/>
    <w:rsid w:val="000C4197"/>
    <w:rsid w:val="000C46A1"/>
    <w:rsid w:val="000C48B5"/>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1E7"/>
    <w:rsid w:val="000E358D"/>
    <w:rsid w:val="000E3EEF"/>
    <w:rsid w:val="000E42BC"/>
    <w:rsid w:val="000E444B"/>
    <w:rsid w:val="000E5008"/>
    <w:rsid w:val="000E650A"/>
    <w:rsid w:val="000E660C"/>
    <w:rsid w:val="000F00E4"/>
    <w:rsid w:val="000F13F3"/>
    <w:rsid w:val="000F2E4A"/>
    <w:rsid w:val="000F37A0"/>
    <w:rsid w:val="000F5BDB"/>
    <w:rsid w:val="000F69F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3163"/>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530"/>
    <w:rsid w:val="0014470A"/>
    <w:rsid w:val="00144E8A"/>
    <w:rsid w:val="00145B7A"/>
    <w:rsid w:val="00146E22"/>
    <w:rsid w:val="0014754F"/>
    <w:rsid w:val="001511C0"/>
    <w:rsid w:val="00152172"/>
    <w:rsid w:val="001525FE"/>
    <w:rsid w:val="00152F69"/>
    <w:rsid w:val="0015332E"/>
    <w:rsid w:val="00153528"/>
    <w:rsid w:val="00154C40"/>
    <w:rsid w:val="00154D87"/>
    <w:rsid w:val="0015570F"/>
    <w:rsid w:val="0015587C"/>
    <w:rsid w:val="00155DE7"/>
    <w:rsid w:val="00157A11"/>
    <w:rsid w:val="001621EA"/>
    <w:rsid w:val="00162A00"/>
    <w:rsid w:val="00162B77"/>
    <w:rsid w:val="00163998"/>
    <w:rsid w:val="00164593"/>
    <w:rsid w:val="001647AF"/>
    <w:rsid w:val="001649EB"/>
    <w:rsid w:val="00171A3C"/>
    <w:rsid w:val="00171DDF"/>
    <w:rsid w:val="0017300C"/>
    <w:rsid w:val="00173D4A"/>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0E25"/>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136C"/>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E7C96"/>
    <w:rsid w:val="001F005B"/>
    <w:rsid w:val="001F0DB3"/>
    <w:rsid w:val="001F186E"/>
    <w:rsid w:val="001F2E81"/>
    <w:rsid w:val="001F5795"/>
    <w:rsid w:val="001F6595"/>
    <w:rsid w:val="001F706B"/>
    <w:rsid w:val="001F7737"/>
    <w:rsid w:val="00200710"/>
    <w:rsid w:val="00200996"/>
    <w:rsid w:val="00201ED2"/>
    <w:rsid w:val="00202264"/>
    <w:rsid w:val="00202FD6"/>
    <w:rsid w:val="0020314E"/>
    <w:rsid w:val="00204999"/>
    <w:rsid w:val="002055A8"/>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897"/>
    <w:rsid w:val="00223883"/>
    <w:rsid w:val="00224B9E"/>
    <w:rsid w:val="002256DE"/>
    <w:rsid w:val="00225CC3"/>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5AC8"/>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33CA"/>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0A87"/>
    <w:rsid w:val="002C1156"/>
    <w:rsid w:val="002C15B4"/>
    <w:rsid w:val="002C1623"/>
    <w:rsid w:val="002C1E1B"/>
    <w:rsid w:val="002C2109"/>
    <w:rsid w:val="002C35EF"/>
    <w:rsid w:val="002C3680"/>
    <w:rsid w:val="002C371D"/>
    <w:rsid w:val="002C3B62"/>
    <w:rsid w:val="002C4FFF"/>
    <w:rsid w:val="002C527C"/>
    <w:rsid w:val="002C55AD"/>
    <w:rsid w:val="002C55D6"/>
    <w:rsid w:val="002C5FE0"/>
    <w:rsid w:val="002C60CA"/>
    <w:rsid w:val="002D09D8"/>
    <w:rsid w:val="002D0D61"/>
    <w:rsid w:val="002D1B83"/>
    <w:rsid w:val="002D3C93"/>
    <w:rsid w:val="002D44BD"/>
    <w:rsid w:val="002D48AF"/>
    <w:rsid w:val="002D50DA"/>
    <w:rsid w:val="002D69EF"/>
    <w:rsid w:val="002D6EAF"/>
    <w:rsid w:val="002D79F2"/>
    <w:rsid w:val="002D7FF2"/>
    <w:rsid w:val="002E07C3"/>
    <w:rsid w:val="002E110F"/>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6DD"/>
    <w:rsid w:val="003159F6"/>
    <w:rsid w:val="00315EFC"/>
    <w:rsid w:val="003167E0"/>
    <w:rsid w:val="00316BDE"/>
    <w:rsid w:val="00317C19"/>
    <w:rsid w:val="00317F6B"/>
    <w:rsid w:val="0032003A"/>
    <w:rsid w:val="00321095"/>
    <w:rsid w:val="003217A5"/>
    <w:rsid w:val="003220AA"/>
    <w:rsid w:val="0032242A"/>
    <w:rsid w:val="00323C3E"/>
    <w:rsid w:val="00324713"/>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2CE9"/>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2B83"/>
    <w:rsid w:val="00352D3A"/>
    <w:rsid w:val="0035314A"/>
    <w:rsid w:val="00353992"/>
    <w:rsid w:val="00353E42"/>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F01"/>
    <w:rsid w:val="00385170"/>
    <w:rsid w:val="00385656"/>
    <w:rsid w:val="003861D5"/>
    <w:rsid w:val="003873FB"/>
    <w:rsid w:val="00387780"/>
    <w:rsid w:val="00390BAF"/>
    <w:rsid w:val="00390D96"/>
    <w:rsid w:val="003913DF"/>
    <w:rsid w:val="00391DF0"/>
    <w:rsid w:val="0039331D"/>
    <w:rsid w:val="00393475"/>
    <w:rsid w:val="00394109"/>
    <w:rsid w:val="00397206"/>
    <w:rsid w:val="00397CC0"/>
    <w:rsid w:val="003A1E08"/>
    <w:rsid w:val="003A27BA"/>
    <w:rsid w:val="003A2F4D"/>
    <w:rsid w:val="003A6448"/>
    <w:rsid w:val="003A6F29"/>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6A"/>
    <w:rsid w:val="003E58E1"/>
    <w:rsid w:val="003E631D"/>
    <w:rsid w:val="003E747D"/>
    <w:rsid w:val="003F0CFE"/>
    <w:rsid w:val="003F0DD5"/>
    <w:rsid w:val="003F18B9"/>
    <w:rsid w:val="003F1AEA"/>
    <w:rsid w:val="003F229B"/>
    <w:rsid w:val="003F4111"/>
    <w:rsid w:val="003F4287"/>
    <w:rsid w:val="003F5228"/>
    <w:rsid w:val="003F549B"/>
    <w:rsid w:val="003F5C6E"/>
    <w:rsid w:val="003F5D80"/>
    <w:rsid w:val="003F5FC4"/>
    <w:rsid w:val="003F7715"/>
    <w:rsid w:val="004006F6"/>
    <w:rsid w:val="0040097C"/>
    <w:rsid w:val="00401186"/>
    <w:rsid w:val="0040139E"/>
    <w:rsid w:val="00401A34"/>
    <w:rsid w:val="00402A72"/>
    <w:rsid w:val="00403149"/>
    <w:rsid w:val="00406B7B"/>
    <w:rsid w:val="00406F64"/>
    <w:rsid w:val="00407A23"/>
    <w:rsid w:val="00407C46"/>
    <w:rsid w:val="00407DB0"/>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B2C"/>
    <w:rsid w:val="00474FBC"/>
    <w:rsid w:val="00475BC0"/>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632"/>
    <w:rsid w:val="004A7A54"/>
    <w:rsid w:val="004B1313"/>
    <w:rsid w:val="004B14B1"/>
    <w:rsid w:val="004B3DC7"/>
    <w:rsid w:val="004B4CB1"/>
    <w:rsid w:val="004B5407"/>
    <w:rsid w:val="004B65C6"/>
    <w:rsid w:val="004B7065"/>
    <w:rsid w:val="004B71B1"/>
    <w:rsid w:val="004B72DF"/>
    <w:rsid w:val="004C0C0F"/>
    <w:rsid w:val="004C1C62"/>
    <w:rsid w:val="004C3AF6"/>
    <w:rsid w:val="004C3D57"/>
    <w:rsid w:val="004C6EE6"/>
    <w:rsid w:val="004C7C0E"/>
    <w:rsid w:val="004D0FD5"/>
    <w:rsid w:val="004D12E1"/>
    <w:rsid w:val="004D1F0C"/>
    <w:rsid w:val="004D36BE"/>
    <w:rsid w:val="004D5600"/>
    <w:rsid w:val="004D5B1E"/>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0D5B"/>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41A"/>
    <w:rsid w:val="00501CEE"/>
    <w:rsid w:val="005030DE"/>
    <w:rsid w:val="0050330F"/>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B65"/>
    <w:rsid w:val="00522C5E"/>
    <w:rsid w:val="00522DBC"/>
    <w:rsid w:val="00523341"/>
    <w:rsid w:val="005244EC"/>
    <w:rsid w:val="00524608"/>
    <w:rsid w:val="00524FCA"/>
    <w:rsid w:val="00526D23"/>
    <w:rsid w:val="005270E7"/>
    <w:rsid w:val="005319A6"/>
    <w:rsid w:val="00531D80"/>
    <w:rsid w:val="00532407"/>
    <w:rsid w:val="0053398A"/>
    <w:rsid w:val="005349F2"/>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572F8"/>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A617E"/>
    <w:rsid w:val="005B0106"/>
    <w:rsid w:val="005B0468"/>
    <w:rsid w:val="005B084E"/>
    <w:rsid w:val="005B11FE"/>
    <w:rsid w:val="005B234A"/>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78B"/>
    <w:rsid w:val="005C7630"/>
    <w:rsid w:val="005D018A"/>
    <w:rsid w:val="005D1A84"/>
    <w:rsid w:val="005D1EFE"/>
    <w:rsid w:val="005D50E1"/>
    <w:rsid w:val="005D5472"/>
    <w:rsid w:val="005D6ABF"/>
    <w:rsid w:val="005D6C16"/>
    <w:rsid w:val="005E09B1"/>
    <w:rsid w:val="005E0BA1"/>
    <w:rsid w:val="005E108B"/>
    <w:rsid w:val="005E12CD"/>
    <w:rsid w:val="005E163E"/>
    <w:rsid w:val="005E271A"/>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1E2"/>
    <w:rsid w:val="005F6663"/>
    <w:rsid w:val="005F7205"/>
    <w:rsid w:val="0060059A"/>
    <w:rsid w:val="00603011"/>
    <w:rsid w:val="006032A0"/>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26C3D"/>
    <w:rsid w:val="00630907"/>
    <w:rsid w:val="00631298"/>
    <w:rsid w:val="006321D5"/>
    <w:rsid w:val="00632745"/>
    <w:rsid w:val="00632FA9"/>
    <w:rsid w:val="00633150"/>
    <w:rsid w:val="006343A2"/>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2478"/>
    <w:rsid w:val="00673808"/>
    <w:rsid w:val="00674462"/>
    <w:rsid w:val="00674C8F"/>
    <w:rsid w:val="00674CCD"/>
    <w:rsid w:val="00675048"/>
    <w:rsid w:val="00675931"/>
    <w:rsid w:val="00675C03"/>
    <w:rsid w:val="0067639A"/>
    <w:rsid w:val="00677E06"/>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892"/>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36CF"/>
    <w:rsid w:val="006C4684"/>
    <w:rsid w:val="006C78C9"/>
    <w:rsid w:val="006D00EA"/>
    <w:rsid w:val="006D0BDB"/>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6C0"/>
    <w:rsid w:val="00720857"/>
    <w:rsid w:val="00721148"/>
    <w:rsid w:val="00723BA0"/>
    <w:rsid w:val="007248FC"/>
    <w:rsid w:val="00724BA7"/>
    <w:rsid w:val="007250C2"/>
    <w:rsid w:val="00725E5A"/>
    <w:rsid w:val="007260F4"/>
    <w:rsid w:val="00726779"/>
    <w:rsid w:val="00726B32"/>
    <w:rsid w:val="007273B6"/>
    <w:rsid w:val="00730F9A"/>
    <w:rsid w:val="00731656"/>
    <w:rsid w:val="0073285D"/>
    <w:rsid w:val="00733111"/>
    <w:rsid w:val="00733AB5"/>
    <w:rsid w:val="00734220"/>
    <w:rsid w:val="007351D3"/>
    <w:rsid w:val="00735809"/>
    <w:rsid w:val="00735C81"/>
    <w:rsid w:val="00735F8D"/>
    <w:rsid w:val="007368F7"/>
    <w:rsid w:val="00736A17"/>
    <w:rsid w:val="0073715E"/>
    <w:rsid w:val="00737456"/>
    <w:rsid w:val="00740288"/>
    <w:rsid w:val="00740B5D"/>
    <w:rsid w:val="00740E75"/>
    <w:rsid w:val="00741775"/>
    <w:rsid w:val="00741FC4"/>
    <w:rsid w:val="00742308"/>
    <w:rsid w:val="007426AB"/>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66144"/>
    <w:rsid w:val="00770367"/>
    <w:rsid w:val="00770A12"/>
    <w:rsid w:val="00770DE9"/>
    <w:rsid w:val="007714CB"/>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88"/>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48F0"/>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1F5"/>
    <w:rsid w:val="007D62E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435E"/>
    <w:rsid w:val="00825101"/>
    <w:rsid w:val="0082593C"/>
    <w:rsid w:val="00826B31"/>
    <w:rsid w:val="00830167"/>
    <w:rsid w:val="00830571"/>
    <w:rsid w:val="00830BED"/>
    <w:rsid w:val="00830FBB"/>
    <w:rsid w:val="00831A5E"/>
    <w:rsid w:val="00833096"/>
    <w:rsid w:val="00833404"/>
    <w:rsid w:val="00833761"/>
    <w:rsid w:val="00835BA3"/>
    <w:rsid w:val="00836C44"/>
    <w:rsid w:val="0083754E"/>
    <w:rsid w:val="00837660"/>
    <w:rsid w:val="00837829"/>
    <w:rsid w:val="00840259"/>
    <w:rsid w:val="0084336D"/>
    <w:rsid w:val="008435AC"/>
    <w:rsid w:val="008435B9"/>
    <w:rsid w:val="0084383C"/>
    <w:rsid w:val="00844E43"/>
    <w:rsid w:val="008450F8"/>
    <w:rsid w:val="00845C53"/>
    <w:rsid w:val="00845E55"/>
    <w:rsid w:val="0084618B"/>
    <w:rsid w:val="008467E4"/>
    <w:rsid w:val="00846D0C"/>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673E4"/>
    <w:rsid w:val="00871176"/>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1B2"/>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1387"/>
    <w:rsid w:val="009A30C5"/>
    <w:rsid w:val="009A35CD"/>
    <w:rsid w:val="009A398D"/>
    <w:rsid w:val="009A3F19"/>
    <w:rsid w:val="009A4CC5"/>
    <w:rsid w:val="009A4EBC"/>
    <w:rsid w:val="009A54D3"/>
    <w:rsid w:val="009A5854"/>
    <w:rsid w:val="009A6972"/>
    <w:rsid w:val="009A77CD"/>
    <w:rsid w:val="009B1624"/>
    <w:rsid w:val="009B22D8"/>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D45"/>
    <w:rsid w:val="00A339D3"/>
    <w:rsid w:val="00A33E21"/>
    <w:rsid w:val="00A34E4B"/>
    <w:rsid w:val="00A3540D"/>
    <w:rsid w:val="00A35F0C"/>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6EBF"/>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632"/>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936"/>
    <w:rsid w:val="00AD0AA7"/>
    <w:rsid w:val="00AD16F1"/>
    <w:rsid w:val="00AD1CBD"/>
    <w:rsid w:val="00AD1CE5"/>
    <w:rsid w:val="00AD21A1"/>
    <w:rsid w:val="00AD222C"/>
    <w:rsid w:val="00AD25D8"/>
    <w:rsid w:val="00AD2C35"/>
    <w:rsid w:val="00AD3CC7"/>
    <w:rsid w:val="00AD4B9B"/>
    <w:rsid w:val="00AD51C0"/>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5CF9"/>
    <w:rsid w:val="00B061B9"/>
    <w:rsid w:val="00B107F8"/>
    <w:rsid w:val="00B11258"/>
    <w:rsid w:val="00B11714"/>
    <w:rsid w:val="00B118A8"/>
    <w:rsid w:val="00B136A1"/>
    <w:rsid w:val="00B1489B"/>
    <w:rsid w:val="00B14A22"/>
    <w:rsid w:val="00B14BC8"/>
    <w:rsid w:val="00B16019"/>
    <w:rsid w:val="00B16076"/>
    <w:rsid w:val="00B16544"/>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3B90"/>
    <w:rsid w:val="00B5441D"/>
    <w:rsid w:val="00B55048"/>
    <w:rsid w:val="00B551AC"/>
    <w:rsid w:val="00B55428"/>
    <w:rsid w:val="00B55621"/>
    <w:rsid w:val="00B55D9A"/>
    <w:rsid w:val="00B5778B"/>
    <w:rsid w:val="00B57C4A"/>
    <w:rsid w:val="00B62514"/>
    <w:rsid w:val="00B625EF"/>
    <w:rsid w:val="00B64C30"/>
    <w:rsid w:val="00B654F6"/>
    <w:rsid w:val="00B656F3"/>
    <w:rsid w:val="00B70F26"/>
    <w:rsid w:val="00B72160"/>
    <w:rsid w:val="00B72ED9"/>
    <w:rsid w:val="00B753D2"/>
    <w:rsid w:val="00B75673"/>
    <w:rsid w:val="00B75741"/>
    <w:rsid w:val="00B775C1"/>
    <w:rsid w:val="00B801C4"/>
    <w:rsid w:val="00B802D4"/>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972"/>
    <w:rsid w:val="00BA21ED"/>
    <w:rsid w:val="00BA25BC"/>
    <w:rsid w:val="00BA3526"/>
    <w:rsid w:val="00BA3829"/>
    <w:rsid w:val="00BA5EFD"/>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4A0"/>
    <w:rsid w:val="00C16052"/>
    <w:rsid w:val="00C1643C"/>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2A5"/>
    <w:rsid w:val="00C35E76"/>
    <w:rsid w:val="00C371FB"/>
    <w:rsid w:val="00C37ACA"/>
    <w:rsid w:val="00C426E1"/>
    <w:rsid w:val="00C42897"/>
    <w:rsid w:val="00C42DFF"/>
    <w:rsid w:val="00C42F12"/>
    <w:rsid w:val="00C43B44"/>
    <w:rsid w:val="00C452E4"/>
    <w:rsid w:val="00C47AF1"/>
    <w:rsid w:val="00C47E8D"/>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37"/>
    <w:rsid w:val="00C94519"/>
    <w:rsid w:val="00C94725"/>
    <w:rsid w:val="00C958F3"/>
    <w:rsid w:val="00C95B15"/>
    <w:rsid w:val="00C969AD"/>
    <w:rsid w:val="00CA2253"/>
    <w:rsid w:val="00CA3A27"/>
    <w:rsid w:val="00CA45A3"/>
    <w:rsid w:val="00CA4A70"/>
    <w:rsid w:val="00CA4CE0"/>
    <w:rsid w:val="00CA517A"/>
    <w:rsid w:val="00CA53CC"/>
    <w:rsid w:val="00CA624F"/>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FDB"/>
    <w:rsid w:val="00D129EF"/>
    <w:rsid w:val="00D12CB8"/>
    <w:rsid w:val="00D12FA5"/>
    <w:rsid w:val="00D12FC0"/>
    <w:rsid w:val="00D14ABC"/>
    <w:rsid w:val="00D15B6A"/>
    <w:rsid w:val="00D16623"/>
    <w:rsid w:val="00D16BF8"/>
    <w:rsid w:val="00D16CE2"/>
    <w:rsid w:val="00D21245"/>
    <w:rsid w:val="00D22F37"/>
    <w:rsid w:val="00D24133"/>
    <w:rsid w:val="00D24556"/>
    <w:rsid w:val="00D248B6"/>
    <w:rsid w:val="00D26312"/>
    <w:rsid w:val="00D26D63"/>
    <w:rsid w:val="00D27452"/>
    <w:rsid w:val="00D27B6C"/>
    <w:rsid w:val="00D30130"/>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0355"/>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664D"/>
    <w:rsid w:val="00D767EC"/>
    <w:rsid w:val="00D77424"/>
    <w:rsid w:val="00D77D16"/>
    <w:rsid w:val="00D80FB1"/>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1B4"/>
    <w:rsid w:val="00D9442D"/>
    <w:rsid w:val="00D9763F"/>
    <w:rsid w:val="00D97F28"/>
    <w:rsid w:val="00DA175A"/>
    <w:rsid w:val="00DA2833"/>
    <w:rsid w:val="00DA44AD"/>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73F8"/>
    <w:rsid w:val="00DC7615"/>
    <w:rsid w:val="00DC7652"/>
    <w:rsid w:val="00DD0C2C"/>
    <w:rsid w:val="00DD129F"/>
    <w:rsid w:val="00DD4BF9"/>
    <w:rsid w:val="00DD59F7"/>
    <w:rsid w:val="00DD71D0"/>
    <w:rsid w:val="00DD7E5E"/>
    <w:rsid w:val="00DE00E7"/>
    <w:rsid w:val="00DE03BB"/>
    <w:rsid w:val="00DE05C0"/>
    <w:rsid w:val="00DE2802"/>
    <w:rsid w:val="00DE345A"/>
    <w:rsid w:val="00DE362C"/>
    <w:rsid w:val="00DE495C"/>
    <w:rsid w:val="00DE4F4E"/>
    <w:rsid w:val="00DE7486"/>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6F1"/>
    <w:rsid w:val="00E038CE"/>
    <w:rsid w:val="00E0463C"/>
    <w:rsid w:val="00E04985"/>
    <w:rsid w:val="00E04B29"/>
    <w:rsid w:val="00E04CCB"/>
    <w:rsid w:val="00E06307"/>
    <w:rsid w:val="00E063CB"/>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E85"/>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2535"/>
    <w:rsid w:val="00E5301F"/>
    <w:rsid w:val="00E53F62"/>
    <w:rsid w:val="00E5558E"/>
    <w:rsid w:val="00E55ABC"/>
    <w:rsid w:val="00E56CE5"/>
    <w:rsid w:val="00E57B74"/>
    <w:rsid w:val="00E60AAB"/>
    <w:rsid w:val="00E617E6"/>
    <w:rsid w:val="00E61D6E"/>
    <w:rsid w:val="00E62E16"/>
    <w:rsid w:val="00E64464"/>
    <w:rsid w:val="00E66881"/>
    <w:rsid w:val="00E67552"/>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722"/>
    <w:rsid w:val="00E87BE3"/>
    <w:rsid w:val="00E90B54"/>
    <w:rsid w:val="00E910FC"/>
    <w:rsid w:val="00E94990"/>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C75FD"/>
    <w:rsid w:val="00ED1C52"/>
    <w:rsid w:val="00ED22E9"/>
    <w:rsid w:val="00ED2A66"/>
    <w:rsid w:val="00ED2C66"/>
    <w:rsid w:val="00ED322E"/>
    <w:rsid w:val="00ED3C17"/>
    <w:rsid w:val="00ED4413"/>
    <w:rsid w:val="00ED5ABD"/>
    <w:rsid w:val="00ED5D62"/>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4035"/>
    <w:rsid w:val="00F0487B"/>
    <w:rsid w:val="00F0557F"/>
    <w:rsid w:val="00F05B38"/>
    <w:rsid w:val="00F05D4D"/>
    <w:rsid w:val="00F05DFF"/>
    <w:rsid w:val="00F0673A"/>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40E"/>
    <w:rsid w:val="00F4671C"/>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3F81"/>
    <w:rsid w:val="00FB40F1"/>
    <w:rsid w:val="00FB4F6E"/>
    <w:rsid w:val="00FB4F99"/>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3E02"/>
    <w:rsid w:val="00FE61A4"/>
    <w:rsid w:val="00FE61FB"/>
    <w:rsid w:val="00FE6651"/>
    <w:rsid w:val="00FF04B3"/>
    <w:rsid w:val="00FF0948"/>
    <w:rsid w:val="00FF0D65"/>
    <w:rsid w:val="00FF1125"/>
    <w:rsid w:val="00FF132E"/>
    <w:rsid w:val="00FF1331"/>
    <w:rsid w:val="00FF213A"/>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annotation text" w:qFormat="1"/>
    <w:lsdException w:name="caption" w:uiPriority="35"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rPr>
      <w:sz w:val="16"/>
    </w:rPr>
  </w:style>
  <w:style w:type="paragraph" w:customStyle="1" w:styleId="Guidance">
    <w:name w:val="Guidance"/>
    <w:basedOn w:val="a0"/>
    <w:rPr>
      <w:i/>
      <w:color w:val="0000FF"/>
    </w:rPr>
  </w:style>
  <w:style w:type="paragraph" w:styleId="af4">
    <w:name w:val="annotation text"/>
    <w:basedOn w:val="a0"/>
    <w:link w:val="13"/>
    <w:qFormat/>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qFormat/>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9">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0780817">
      <w:bodyDiv w:val="1"/>
      <w:marLeft w:val="0"/>
      <w:marRight w:val="0"/>
      <w:marTop w:val="0"/>
      <w:marBottom w:val="0"/>
      <w:divBdr>
        <w:top w:val="none" w:sz="0" w:space="0" w:color="auto"/>
        <w:left w:val="none" w:sz="0" w:space="0" w:color="auto"/>
        <w:bottom w:val="none" w:sz="0" w:space="0" w:color="auto"/>
        <w:right w:val="none" w:sz="0" w:space="0" w:color="auto"/>
      </w:divBdr>
      <w:divsChild>
        <w:div w:id="1359618058">
          <w:marLeft w:val="1627"/>
          <w:marRight w:val="0"/>
          <w:marTop w:val="0"/>
          <w:marBottom w:val="0"/>
          <w:divBdr>
            <w:top w:val="none" w:sz="0" w:space="0" w:color="auto"/>
            <w:left w:val="none" w:sz="0" w:space="0" w:color="auto"/>
            <w:bottom w:val="none" w:sz="0" w:space="0" w:color="auto"/>
            <w:right w:val="none" w:sz="0" w:space="0" w:color="auto"/>
          </w:divBdr>
        </w:div>
      </w:divsChild>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3050008">
      <w:bodyDiv w:val="1"/>
      <w:marLeft w:val="0"/>
      <w:marRight w:val="0"/>
      <w:marTop w:val="0"/>
      <w:marBottom w:val="0"/>
      <w:divBdr>
        <w:top w:val="none" w:sz="0" w:space="0" w:color="auto"/>
        <w:left w:val="none" w:sz="0" w:space="0" w:color="auto"/>
        <w:bottom w:val="none" w:sz="0" w:space="0" w:color="auto"/>
        <w:right w:val="none" w:sz="0" w:space="0" w:color="auto"/>
      </w:divBdr>
      <w:divsChild>
        <w:div w:id="863204649">
          <w:marLeft w:val="1627"/>
          <w:marRight w:val="0"/>
          <w:marTop w:val="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78329-C674-42DC-86F3-C6FACC42C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1930</TotalTime>
  <Pages>4</Pages>
  <Words>1356</Words>
  <Characters>7731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9069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OPPO-JQ</cp:lastModifiedBy>
  <cp:revision>185</cp:revision>
  <dcterms:created xsi:type="dcterms:W3CDTF">2023-04-10T08:26:00Z</dcterms:created>
  <dcterms:modified xsi:type="dcterms:W3CDTF">2024-02-19T10:23:00Z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